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4C6D9" w14:textId="3DDDAF71" w:rsidR="00EB3E7E" w:rsidRPr="00FF4D76" w:rsidRDefault="00F05AEB" w:rsidP="00EB3E7E">
      <w:pPr>
        <w:rPr>
          <w:rFonts w:asciiTheme="minorHAnsi" w:hAnsiTheme="minorHAnsi" w:cstheme="minorHAnsi"/>
          <w:u w:val="single"/>
          <w:lang w:val="en-US"/>
        </w:rPr>
      </w:pPr>
      <w:r w:rsidRPr="00FF4D76">
        <w:rPr>
          <w:rFonts w:asciiTheme="minorHAnsi" w:hAnsiTheme="minorHAnsi" w:cstheme="minorHAnsi"/>
          <w:u w:val="single"/>
          <w:lang w:val="en-US"/>
        </w:rPr>
        <w:t>Kicker</w:t>
      </w:r>
      <w:r w:rsidR="00EB3E7E" w:rsidRPr="00FF4D76">
        <w:rPr>
          <w:rFonts w:asciiTheme="minorHAnsi" w:hAnsiTheme="minorHAnsi" w:cstheme="minorHAnsi"/>
          <w:u w:val="single"/>
          <w:lang w:val="en-US"/>
        </w:rPr>
        <w:t>:</w:t>
      </w:r>
    </w:p>
    <w:p w14:paraId="75BC2574" w14:textId="1C7E6B6A" w:rsidR="00EB3E7E" w:rsidRDefault="00FF4D76" w:rsidP="000120D1">
      <w:pPr>
        <w:rPr>
          <w:lang w:val="en-US"/>
        </w:rPr>
      </w:pPr>
      <w:r w:rsidRPr="00FF4D76">
        <w:rPr>
          <w:lang w:val="en-US"/>
        </w:rPr>
        <w:t>The latest generation of Xelity managed switches from Murrelektronik offers even more benefits</w:t>
      </w:r>
    </w:p>
    <w:p w14:paraId="6778B32B" w14:textId="77777777" w:rsidR="00FF4D76" w:rsidRPr="00FF4D76" w:rsidRDefault="00FF4D76" w:rsidP="000120D1">
      <w:pPr>
        <w:rPr>
          <w:rFonts w:asciiTheme="minorHAnsi" w:hAnsiTheme="minorHAnsi" w:cstheme="minorHAnsi"/>
          <w:u w:val="single"/>
          <w:lang w:val="en-US"/>
        </w:rPr>
      </w:pPr>
    </w:p>
    <w:p w14:paraId="1C3C85A3" w14:textId="20EC03E7" w:rsidR="00DF0E7A" w:rsidRPr="00E66929" w:rsidRDefault="00DF0E7A" w:rsidP="000120D1">
      <w:pPr>
        <w:rPr>
          <w:rFonts w:asciiTheme="minorHAnsi" w:hAnsiTheme="minorHAnsi" w:cstheme="minorHAnsi"/>
          <w:u w:val="single"/>
          <w:lang w:val="en-US"/>
        </w:rPr>
      </w:pPr>
      <w:r w:rsidRPr="00E66929">
        <w:rPr>
          <w:rFonts w:asciiTheme="minorHAnsi" w:hAnsiTheme="minorHAnsi" w:cstheme="minorHAnsi"/>
          <w:u w:val="single"/>
          <w:lang w:val="en-US"/>
        </w:rPr>
        <w:t>Headline:</w:t>
      </w:r>
    </w:p>
    <w:p w14:paraId="4711C4D3" w14:textId="75F05452" w:rsidR="000120D1" w:rsidRPr="00E66929" w:rsidRDefault="009B04D2" w:rsidP="00427F76">
      <w:pPr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</w:pPr>
      <w:r w:rsidRPr="00E66929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Effi</w:t>
      </w:r>
      <w:r w:rsidR="00427F76" w:rsidRPr="00E66929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c</w:t>
      </w:r>
      <w:r w:rsidRPr="00E66929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ient</w:t>
      </w:r>
      <w:r w:rsidR="005D64E2" w:rsidRPr="00E66929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, s</w:t>
      </w:r>
      <w:r w:rsidR="00427F76" w:rsidRPr="00E66929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afe and robust</w:t>
      </w:r>
    </w:p>
    <w:p w14:paraId="69304C89" w14:textId="77777777" w:rsidR="00427F76" w:rsidRPr="00E66929" w:rsidRDefault="00427F76" w:rsidP="00427F76">
      <w:pPr>
        <w:rPr>
          <w:rFonts w:asciiTheme="minorHAnsi" w:hAnsiTheme="minorHAnsi" w:cstheme="minorBidi"/>
          <w:sz w:val="24"/>
          <w:szCs w:val="24"/>
          <w:lang w:val="en-US"/>
        </w:rPr>
      </w:pPr>
    </w:p>
    <w:p w14:paraId="2AA77247" w14:textId="3F56240A" w:rsidR="00DF0E7A" w:rsidRPr="00E66929" w:rsidRDefault="00427F76" w:rsidP="00DF0E7A">
      <w:pPr>
        <w:rPr>
          <w:rFonts w:asciiTheme="minorHAnsi" w:hAnsiTheme="minorHAnsi" w:cstheme="minorHAnsi"/>
          <w:u w:val="single"/>
          <w:lang w:val="en-US"/>
        </w:rPr>
      </w:pPr>
      <w:r w:rsidRPr="00E66929">
        <w:rPr>
          <w:rFonts w:asciiTheme="minorHAnsi" w:hAnsiTheme="minorHAnsi" w:cstheme="minorHAnsi"/>
          <w:u w:val="single"/>
          <w:lang w:val="en-US"/>
        </w:rPr>
        <w:t>Teaser</w:t>
      </w:r>
      <w:r w:rsidR="00DF0E7A" w:rsidRPr="00E66929">
        <w:rPr>
          <w:rFonts w:asciiTheme="minorHAnsi" w:hAnsiTheme="minorHAnsi" w:cstheme="minorHAnsi"/>
          <w:u w:val="single"/>
          <w:lang w:val="en-US"/>
        </w:rPr>
        <w:t>:</w:t>
      </w:r>
    </w:p>
    <w:p w14:paraId="39F218A1" w14:textId="3909168C" w:rsidR="001D411C" w:rsidRDefault="003930CE" w:rsidP="002E4FD9">
      <w:pPr>
        <w:autoSpaceDE w:val="0"/>
        <w:autoSpaceDN w:val="0"/>
        <w:adjustRightInd w:val="0"/>
        <w:rPr>
          <w:b/>
          <w:bCs/>
          <w:lang w:val="en-US"/>
        </w:rPr>
      </w:pPr>
      <w:r w:rsidRPr="00F52A15">
        <w:rPr>
          <w:b/>
          <w:bCs/>
          <w:lang w:val="en-US"/>
        </w:rPr>
        <w:t xml:space="preserve">As the forerunner and leader in decentralized electrical automation technology, Murrelektronik offers a broad range of smart solutions to bring signals, data and power close to the process. </w:t>
      </w:r>
      <w:r w:rsidR="002E4FD9" w:rsidRPr="002E4FD9">
        <w:rPr>
          <w:b/>
          <w:bCs/>
          <w:lang w:val="en-US"/>
        </w:rPr>
        <w:t>Ideal for today's modular intralogistics systems, the latest generation of IP67-rated Xelity managed switches offers even more benefits.</w:t>
      </w:r>
    </w:p>
    <w:p w14:paraId="0E8B88CC" w14:textId="77777777" w:rsidR="002E4FD9" w:rsidRPr="002E4FD9" w:rsidRDefault="002E4FD9" w:rsidP="002E4FD9">
      <w:pPr>
        <w:autoSpaceDE w:val="0"/>
        <w:autoSpaceDN w:val="0"/>
        <w:adjustRightInd w:val="0"/>
        <w:rPr>
          <w:rFonts w:asciiTheme="minorHAnsi" w:hAnsiTheme="minorHAnsi" w:cstheme="minorBidi"/>
          <w:lang w:val="en-US"/>
        </w:rPr>
      </w:pPr>
    </w:p>
    <w:p w14:paraId="47F882C2" w14:textId="7F5F2287" w:rsidR="0079068B" w:rsidRPr="00E66929" w:rsidRDefault="0079068B" w:rsidP="0079068B">
      <w:pPr>
        <w:rPr>
          <w:rFonts w:asciiTheme="minorHAnsi" w:hAnsiTheme="minorHAnsi" w:cstheme="minorHAnsi"/>
          <w:u w:val="single"/>
          <w:lang w:val="en-US"/>
        </w:rPr>
      </w:pPr>
      <w:r w:rsidRPr="00E66929">
        <w:rPr>
          <w:rFonts w:asciiTheme="minorHAnsi" w:hAnsiTheme="minorHAnsi" w:cstheme="minorHAnsi"/>
          <w:u w:val="single"/>
          <w:lang w:val="en-US"/>
        </w:rPr>
        <w:t>Text:</w:t>
      </w:r>
    </w:p>
    <w:p w14:paraId="2C75527E" w14:textId="77777777" w:rsidR="00AD7B16" w:rsidRPr="003D4D26" w:rsidRDefault="00AD7B16" w:rsidP="00AD7B16">
      <w:pPr>
        <w:autoSpaceDE w:val="0"/>
        <w:autoSpaceDN w:val="0"/>
        <w:adjustRightInd w:val="0"/>
        <w:rPr>
          <w:lang w:val="en-US"/>
        </w:rPr>
      </w:pPr>
      <w:r w:rsidRPr="003D4D26">
        <w:rPr>
          <w:b/>
          <w:bCs/>
          <w:lang w:val="en-US"/>
        </w:rPr>
        <w:t>Greater flexibility and modularity, lower costs thanks to significantly reduced cabling and installation effort, and greater reliability thanks to a wide range of diagnostic options: Murrelektronik</w:t>
      </w:r>
      <w:r w:rsidRPr="003D4D26">
        <w:rPr>
          <w:lang w:val="en-US"/>
        </w:rPr>
        <w:t xml:space="preserve"> is the right choice for anyone who wants to benefit from the </w:t>
      </w:r>
      <w:r w:rsidRPr="0025070A">
        <w:rPr>
          <w:b/>
          <w:bCs/>
          <w:lang w:val="en-US"/>
        </w:rPr>
        <w:t>advantages of decentralized electrical automation technology</w:t>
      </w:r>
      <w:r>
        <w:rPr>
          <w:b/>
          <w:bCs/>
          <w:lang w:val="en-US"/>
        </w:rPr>
        <w:t xml:space="preserve"> in intralogistics</w:t>
      </w:r>
      <w:r w:rsidRPr="0025070A">
        <w:rPr>
          <w:b/>
          <w:bCs/>
          <w:lang w:val="en-US"/>
        </w:rPr>
        <w:t>.</w:t>
      </w:r>
    </w:p>
    <w:p w14:paraId="2BEA6851" w14:textId="77777777" w:rsidR="00AD7B16" w:rsidRDefault="00AD7B16" w:rsidP="00AD7B16">
      <w:pPr>
        <w:autoSpaceDE w:val="0"/>
        <w:autoSpaceDN w:val="0"/>
        <w:adjustRightInd w:val="0"/>
        <w:rPr>
          <w:b/>
          <w:bCs/>
          <w:lang w:val="en-US"/>
        </w:rPr>
      </w:pPr>
    </w:p>
    <w:p w14:paraId="30AFC9B8" w14:textId="1DF7B9E5" w:rsidR="002C51D1" w:rsidRPr="00AD7B16" w:rsidRDefault="00AD7B16" w:rsidP="002C51D1">
      <w:pPr>
        <w:autoSpaceDE w:val="0"/>
        <w:autoSpaceDN w:val="0"/>
        <w:adjustRightInd w:val="0"/>
        <w:rPr>
          <w:lang w:val="en-US"/>
        </w:rPr>
      </w:pPr>
      <w:r w:rsidRPr="0044232E">
        <w:rPr>
          <w:b/>
          <w:bCs/>
          <w:lang w:val="en-US"/>
        </w:rPr>
        <w:t>Murrelektronik</w:t>
      </w:r>
      <w:r w:rsidRPr="0044232E">
        <w:rPr>
          <w:lang w:val="en-US"/>
        </w:rPr>
        <w:t xml:space="preserve"> is </w:t>
      </w:r>
      <w:r>
        <w:rPr>
          <w:lang w:val="en-US"/>
        </w:rPr>
        <w:t xml:space="preserve">the forerunner </w:t>
      </w:r>
      <w:r w:rsidRPr="0044232E">
        <w:rPr>
          <w:lang w:val="en-US"/>
        </w:rPr>
        <w:t xml:space="preserve">in this forward-looking technology and has a wide range of products that can be used to move components out of the control cabinet and into the industrial </w:t>
      </w:r>
      <w:r>
        <w:rPr>
          <w:lang w:val="en-US"/>
        </w:rPr>
        <w:t>field</w:t>
      </w:r>
      <w:r w:rsidRPr="0044232E">
        <w:rPr>
          <w:lang w:val="en-US"/>
        </w:rPr>
        <w:t xml:space="preserve">. The spectrum ranges from I/O systems, power supplies and network solutions </w:t>
      </w:r>
      <w:r>
        <w:rPr>
          <w:lang w:val="en-US"/>
        </w:rPr>
        <w:t xml:space="preserve">up </w:t>
      </w:r>
      <w:r w:rsidRPr="0044232E">
        <w:rPr>
          <w:lang w:val="en-US"/>
        </w:rPr>
        <w:t xml:space="preserve">to the </w:t>
      </w:r>
      <w:r w:rsidRPr="004503F5">
        <w:rPr>
          <w:b/>
          <w:bCs/>
          <w:lang w:val="en-US"/>
        </w:rPr>
        <w:t>Vario-X</w:t>
      </w:r>
      <w:r w:rsidRPr="0044232E">
        <w:rPr>
          <w:lang w:val="en-US"/>
        </w:rPr>
        <w:t xml:space="preserve"> system, </w:t>
      </w:r>
      <w:r w:rsidRPr="00552C70">
        <w:rPr>
          <w:lang w:val="en-US"/>
        </w:rPr>
        <w:t>the</w:t>
      </w:r>
      <w:r>
        <w:rPr>
          <w:lang w:val="en-US"/>
        </w:rPr>
        <w:t xml:space="preserve"> fast and easy installable</w:t>
      </w:r>
      <w:r w:rsidRPr="00552C70">
        <w:rPr>
          <w:lang w:val="en-US"/>
        </w:rPr>
        <w:t>,</w:t>
      </w:r>
      <w:r>
        <w:rPr>
          <w:lang w:val="en-US"/>
        </w:rPr>
        <w:t xml:space="preserve"> </w:t>
      </w:r>
      <w:r w:rsidRPr="00552C70">
        <w:rPr>
          <w:lang w:val="en-US"/>
        </w:rPr>
        <w:t>modular complete solution for</w:t>
      </w:r>
      <w:r>
        <w:rPr>
          <w:lang w:val="en-US"/>
        </w:rPr>
        <w:t xml:space="preserve"> cabinet-free</w:t>
      </w:r>
      <w:r w:rsidRPr="00552C70">
        <w:rPr>
          <w:lang w:val="en-US"/>
        </w:rPr>
        <w:t xml:space="preserve"> automation</w:t>
      </w:r>
      <w:r w:rsidRPr="0044232E">
        <w:rPr>
          <w:lang w:val="en-US"/>
        </w:rPr>
        <w:t>.</w:t>
      </w:r>
      <w:r w:rsidR="002C51D1" w:rsidRPr="00AD7B16">
        <w:rPr>
          <w:b/>
          <w:bCs/>
          <w:lang w:val="en-US"/>
        </w:rPr>
        <w:t xml:space="preserve"> </w:t>
      </w:r>
    </w:p>
    <w:p w14:paraId="62DA5EB9" w14:textId="77777777" w:rsidR="002C51D1" w:rsidRPr="00AD7B16" w:rsidRDefault="002C51D1" w:rsidP="002C51D1">
      <w:pPr>
        <w:autoSpaceDE w:val="0"/>
        <w:autoSpaceDN w:val="0"/>
        <w:adjustRightInd w:val="0"/>
        <w:rPr>
          <w:lang w:val="en-US"/>
        </w:rPr>
      </w:pPr>
    </w:p>
    <w:p w14:paraId="6E70D8F7" w14:textId="7AB800A6" w:rsidR="002C51D1" w:rsidRPr="00073EC2" w:rsidRDefault="00073EC2" w:rsidP="002C51D1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073EC2">
        <w:rPr>
          <w:rFonts w:asciiTheme="minorHAnsi" w:hAnsiTheme="minorHAnsi" w:cstheme="minorBidi"/>
          <w:b/>
          <w:bCs/>
          <w:lang w:val="en-US"/>
        </w:rPr>
        <w:t>C</w:t>
      </w:r>
      <w:r w:rsidR="0054225F" w:rsidRPr="00073EC2">
        <w:rPr>
          <w:rFonts w:asciiTheme="minorHAnsi" w:hAnsiTheme="minorHAnsi" w:cstheme="minorBidi"/>
          <w:b/>
          <w:bCs/>
          <w:lang w:val="en-US"/>
        </w:rPr>
        <w:t>ommuni</w:t>
      </w:r>
      <w:r w:rsidRPr="00073EC2">
        <w:rPr>
          <w:rFonts w:asciiTheme="minorHAnsi" w:hAnsiTheme="minorHAnsi" w:cstheme="minorBidi"/>
          <w:b/>
          <w:bCs/>
          <w:lang w:val="en-US"/>
        </w:rPr>
        <w:t>c</w:t>
      </w:r>
      <w:r w:rsidR="0054225F" w:rsidRPr="00073EC2">
        <w:rPr>
          <w:rFonts w:asciiTheme="minorHAnsi" w:hAnsiTheme="minorHAnsi" w:cstheme="minorBidi"/>
          <w:b/>
          <w:bCs/>
          <w:lang w:val="en-US"/>
        </w:rPr>
        <w:t>ation</w:t>
      </w:r>
      <w:r w:rsidRPr="00073EC2">
        <w:rPr>
          <w:rFonts w:asciiTheme="minorHAnsi" w:hAnsiTheme="minorHAnsi" w:cstheme="minorBidi"/>
          <w:b/>
          <w:bCs/>
          <w:lang w:val="en-US"/>
        </w:rPr>
        <w:t xml:space="preserve"> </w:t>
      </w:r>
      <w:r w:rsidR="0054225F" w:rsidRPr="00073EC2">
        <w:rPr>
          <w:rFonts w:asciiTheme="minorHAnsi" w:hAnsiTheme="minorHAnsi" w:cstheme="minorBidi"/>
          <w:b/>
          <w:bCs/>
          <w:lang w:val="en-US"/>
        </w:rPr>
        <w:t>netw</w:t>
      </w:r>
      <w:r w:rsidRPr="00073EC2">
        <w:rPr>
          <w:rFonts w:asciiTheme="minorHAnsi" w:hAnsiTheme="minorHAnsi" w:cstheme="minorBidi"/>
          <w:b/>
          <w:bCs/>
          <w:lang w:val="en-US"/>
        </w:rPr>
        <w:t>o</w:t>
      </w:r>
      <w:r w:rsidR="0054225F" w:rsidRPr="00073EC2">
        <w:rPr>
          <w:rFonts w:asciiTheme="minorHAnsi" w:hAnsiTheme="minorHAnsi" w:cstheme="minorBidi"/>
          <w:b/>
          <w:bCs/>
          <w:lang w:val="en-US"/>
        </w:rPr>
        <w:t>rk</w:t>
      </w:r>
      <w:r w:rsidRPr="00073EC2">
        <w:rPr>
          <w:rFonts w:asciiTheme="minorHAnsi" w:hAnsiTheme="minorHAnsi" w:cstheme="minorBidi"/>
          <w:b/>
          <w:bCs/>
          <w:lang w:val="en-US"/>
        </w:rPr>
        <w:t>s are the backbone of digitization</w:t>
      </w:r>
    </w:p>
    <w:p w14:paraId="7A405BEF" w14:textId="77777777" w:rsidR="002C51D1" w:rsidRPr="00073EC2" w:rsidRDefault="002C51D1" w:rsidP="002C51D1">
      <w:pPr>
        <w:autoSpaceDE w:val="0"/>
        <w:autoSpaceDN w:val="0"/>
        <w:adjustRightInd w:val="0"/>
        <w:rPr>
          <w:lang w:val="en-US"/>
        </w:rPr>
      </w:pPr>
    </w:p>
    <w:p w14:paraId="533E9CF6" w14:textId="01F7FB8A" w:rsidR="0005265B" w:rsidRDefault="007F4E97" w:rsidP="0000643F">
      <w:pPr>
        <w:autoSpaceDE w:val="0"/>
        <w:autoSpaceDN w:val="0"/>
        <w:adjustRightInd w:val="0"/>
        <w:rPr>
          <w:lang w:val="en-US"/>
        </w:rPr>
      </w:pPr>
      <w:r w:rsidRPr="00F539D2">
        <w:rPr>
          <w:b/>
          <w:bCs/>
          <w:lang w:val="en-US"/>
        </w:rPr>
        <w:t>De</w:t>
      </w:r>
      <w:r w:rsidR="00F917A6" w:rsidRPr="00F539D2">
        <w:rPr>
          <w:b/>
          <w:bCs/>
          <w:lang w:val="en-US"/>
        </w:rPr>
        <w:t>c</w:t>
      </w:r>
      <w:r w:rsidRPr="00F539D2">
        <w:rPr>
          <w:b/>
          <w:bCs/>
          <w:lang w:val="en-US"/>
        </w:rPr>
        <w:t>entral</w:t>
      </w:r>
      <w:r w:rsidR="00F917A6" w:rsidRPr="00F539D2">
        <w:rPr>
          <w:b/>
          <w:bCs/>
          <w:lang w:val="en-US"/>
        </w:rPr>
        <w:t>ized</w:t>
      </w:r>
      <w:r w:rsidRPr="00F539D2">
        <w:rPr>
          <w:b/>
          <w:bCs/>
          <w:lang w:val="en-US"/>
        </w:rPr>
        <w:t xml:space="preserve"> </w:t>
      </w:r>
      <w:r w:rsidR="00F917A6" w:rsidRPr="00F539D2">
        <w:rPr>
          <w:b/>
          <w:bCs/>
          <w:lang w:val="en-US"/>
        </w:rPr>
        <w:t>a</w:t>
      </w:r>
      <w:r w:rsidRPr="00F539D2">
        <w:rPr>
          <w:b/>
          <w:bCs/>
          <w:lang w:val="en-US"/>
        </w:rPr>
        <w:t>nd digital</w:t>
      </w:r>
      <w:r w:rsidRPr="00F539D2">
        <w:rPr>
          <w:lang w:val="en-US"/>
        </w:rPr>
        <w:t xml:space="preserve"> </w:t>
      </w:r>
      <w:r w:rsidR="0001303F" w:rsidRPr="00F539D2">
        <w:rPr>
          <w:lang w:val="en-US"/>
        </w:rPr>
        <w:t>–</w:t>
      </w:r>
      <w:r w:rsidRPr="00F539D2">
        <w:rPr>
          <w:lang w:val="en-US"/>
        </w:rPr>
        <w:t xml:space="preserve"> </w:t>
      </w:r>
      <w:r w:rsidR="00F539D2" w:rsidRPr="00F539D2">
        <w:rPr>
          <w:lang w:val="en-US"/>
        </w:rPr>
        <w:t xml:space="preserve">this simple formula sums up what makes </w:t>
      </w:r>
      <w:r w:rsidR="00F539D2">
        <w:rPr>
          <w:lang w:val="en-US"/>
        </w:rPr>
        <w:t xml:space="preserve">industrial network technology </w:t>
      </w:r>
      <w:r w:rsidR="00137EB0">
        <w:rPr>
          <w:lang w:val="en-US"/>
        </w:rPr>
        <w:t>future-proof.</w:t>
      </w:r>
      <w:r w:rsidR="00926806" w:rsidRPr="00F539D2">
        <w:rPr>
          <w:lang w:val="en-US"/>
        </w:rPr>
        <w:t xml:space="preserve"> </w:t>
      </w:r>
      <w:r w:rsidR="0043599E" w:rsidRPr="009140B7">
        <w:rPr>
          <w:lang w:val="en-US"/>
        </w:rPr>
        <w:t xml:space="preserve">Because the demands </w:t>
      </w:r>
      <w:r w:rsidR="009E34E5" w:rsidRPr="009140B7">
        <w:rPr>
          <w:lang w:val="en-US"/>
        </w:rPr>
        <w:t>on modern intralogistic systems are increasing</w:t>
      </w:r>
      <w:r w:rsidR="001C16D6" w:rsidRPr="009140B7">
        <w:rPr>
          <w:lang w:val="en-US"/>
        </w:rPr>
        <w:t xml:space="preserve">: </w:t>
      </w:r>
      <w:r w:rsidR="001C16D6" w:rsidRPr="009140B7">
        <w:rPr>
          <w:b/>
          <w:bCs/>
          <w:lang w:val="en-US"/>
        </w:rPr>
        <w:t>maxim</w:t>
      </w:r>
      <w:r w:rsidR="009E34E5" w:rsidRPr="009140B7">
        <w:rPr>
          <w:b/>
          <w:bCs/>
          <w:lang w:val="en-US"/>
        </w:rPr>
        <w:t>um</w:t>
      </w:r>
      <w:r w:rsidR="001C16D6" w:rsidRPr="009140B7">
        <w:rPr>
          <w:b/>
          <w:bCs/>
          <w:lang w:val="en-US"/>
        </w:rPr>
        <w:t xml:space="preserve"> </w:t>
      </w:r>
      <w:r w:rsidR="009E34E5" w:rsidRPr="009140B7">
        <w:rPr>
          <w:b/>
          <w:bCs/>
          <w:lang w:val="en-US"/>
        </w:rPr>
        <w:t>f</w:t>
      </w:r>
      <w:r w:rsidR="001C16D6" w:rsidRPr="009140B7">
        <w:rPr>
          <w:b/>
          <w:bCs/>
          <w:lang w:val="en-US"/>
        </w:rPr>
        <w:t>lexibilit</w:t>
      </w:r>
      <w:r w:rsidR="009E34E5" w:rsidRPr="009140B7">
        <w:rPr>
          <w:b/>
          <w:bCs/>
          <w:lang w:val="en-US"/>
        </w:rPr>
        <w:t>y</w:t>
      </w:r>
      <w:r w:rsidR="001C16D6" w:rsidRPr="009140B7">
        <w:rPr>
          <w:b/>
          <w:bCs/>
          <w:lang w:val="en-US"/>
        </w:rPr>
        <w:t>, minim</w:t>
      </w:r>
      <w:r w:rsidR="00F62B67" w:rsidRPr="009140B7">
        <w:rPr>
          <w:b/>
          <w:bCs/>
          <w:lang w:val="en-US"/>
        </w:rPr>
        <w:t>um</w:t>
      </w:r>
      <w:r w:rsidR="001C16D6" w:rsidRPr="009140B7">
        <w:rPr>
          <w:b/>
          <w:bCs/>
          <w:lang w:val="en-US"/>
        </w:rPr>
        <w:t xml:space="preserve"> </w:t>
      </w:r>
      <w:r w:rsidR="00F62B67" w:rsidRPr="009140B7">
        <w:rPr>
          <w:b/>
          <w:bCs/>
          <w:lang w:val="en-US"/>
        </w:rPr>
        <w:t>i</w:t>
      </w:r>
      <w:r w:rsidR="001C16D6" w:rsidRPr="009140B7">
        <w:rPr>
          <w:b/>
          <w:bCs/>
          <w:lang w:val="en-US"/>
        </w:rPr>
        <w:t>nstallation</w:t>
      </w:r>
      <w:r w:rsidR="00F62B67" w:rsidRPr="009140B7">
        <w:rPr>
          <w:b/>
          <w:bCs/>
          <w:lang w:val="en-US"/>
        </w:rPr>
        <w:t xml:space="preserve"> times</w:t>
      </w:r>
      <w:r w:rsidR="001C16D6" w:rsidRPr="009140B7">
        <w:rPr>
          <w:b/>
          <w:bCs/>
          <w:lang w:val="en-US"/>
        </w:rPr>
        <w:t xml:space="preserve"> </w:t>
      </w:r>
      <w:r w:rsidR="00F62B67" w:rsidRPr="009140B7">
        <w:rPr>
          <w:b/>
          <w:bCs/>
          <w:lang w:val="en-US"/>
        </w:rPr>
        <w:t>a</w:t>
      </w:r>
      <w:r w:rsidR="001C16D6" w:rsidRPr="009140B7">
        <w:rPr>
          <w:b/>
          <w:bCs/>
          <w:lang w:val="en-US"/>
        </w:rPr>
        <w:t>nd e</w:t>
      </w:r>
      <w:r w:rsidR="00F62B67" w:rsidRPr="009140B7">
        <w:rPr>
          <w:b/>
          <w:bCs/>
          <w:lang w:val="en-US"/>
        </w:rPr>
        <w:t xml:space="preserve">ffortless </w:t>
      </w:r>
      <w:r w:rsidR="009140B7" w:rsidRPr="009140B7">
        <w:rPr>
          <w:b/>
          <w:bCs/>
          <w:lang w:val="en-US"/>
        </w:rPr>
        <w:t>expandibility</w:t>
      </w:r>
      <w:r w:rsidR="001C16D6" w:rsidRPr="009140B7">
        <w:rPr>
          <w:lang w:val="en-US"/>
        </w:rPr>
        <w:t xml:space="preserve"> </w:t>
      </w:r>
      <w:r w:rsidR="009140B7">
        <w:rPr>
          <w:lang w:val="en-US"/>
        </w:rPr>
        <w:t>are the keys to success</w:t>
      </w:r>
      <w:r w:rsidR="001C16D6" w:rsidRPr="009140B7">
        <w:rPr>
          <w:lang w:val="en-US"/>
        </w:rPr>
        <w:t xml:space="preserve">. </w:t>
      </w:r>
    </w:p>
    <w:p w14:paraId="64A75D3B" w14:textId="77777777" w:rsidR="00076849" w:rsidRDefault="00076849" w:rsidP="0000643F">
      <w:pPr>
        <w:autoSpaceDE w:val="0"/>
        <w:autoSpaceDN w:val="0"/>
        <w:adjustRightInd w:val="0"/>
        <w:rPr>
          <w:lang w:val="en-US"/>
        </w:rPr>
      </w:pPr>
    </w:p>
    <w:p w14:paraId="5B3B1D8C" w14:textId="77777777" w:rsidR="00076849" w:rsidRPr="00076849" w:rsidRDefault="00076849" w:rsidP="00076849">
      <w:pPr>
        <w:autoSpaceDE w:val="0"/>
        <w:autoSpaceDN w:val="0"/>
        <w:adjustRightInd w:val="0"/>
        <w:rPr>
          <w:lang w:val="en-US"/>
        </w:rPr>
      </w:pPr>
      <w:r w:rsidRPr="00076849">
        <w:rPr>
          <w:b/>
          <w:bCs/>
          <w:lang w:val="en-US"/>
        </w:rPr>
        <w:t>Real-time diagnostics</w:t>
      </w:r>
      <w:r w:rsidRPr="00076849">
        <w:rPr>
          <w:lang w:val="en-US"/>
        </w:rPr>
        <w:t xml:space="preserve"> are also becoming increasingly important to identify potential problems before they become costly failures. </w:t>
      </w:r>
    </w:p>
    <w:p w14:paraId="05E9741B" w14:textId="77777777" w:rsidR="00076849" w:rsidRPr="00076849" w:rsidRDefault="00076849" w:rsidP="00076849">
      <w:pPr>
        <w:autoSpaceDE w:val="0"/>
        <w:autoSpaceDN w:val="0"/>
        <w:adjustRightInd w:val="0"/>
        <w:rPr>
          <w:lang w:val="en-US"/>
        </w:rPr>
      </w:pPr>
    </w:p>
    <w:p w14:paraId="6817E707" w14:textId="77777777" w:rsidR="00076849" w:rsidRPr="00076849" w:rsidRDefault="00076849" w:rsidP="00076849">
      <w:pPr>
        <w:autoSpaceDE w:val="0"/>
        <w:autoSpaceDN w:val="0"/>
        <w:adjustRightInd w:val="0"/>
        <w:rPr>
          <w:lang w:val="en-US"/>
        </w:rPr>
      </w:pPr>
      <w:r w:rsidRPr="00076849">
        <w:rPr>
          <w:lang w:val="en-US"/>
        </w:rPr>
        <w:t xml:space="preserve">What's more, as applications become more complex, so do the data streams. This makes </w:t>
      </w:r>
      <w:r w:rsidRPr="00076849">
        <w:rPr>
          <w:b/>
          <w:bCs/>
          <w:lang w:val="en-US"/>
        </w:rPr>
        <w:t>switches, the heart of network technology,</w:t>
      </w:r>
      <w:r w:rsidRPr="00076849">
        <w:rPr>
          <w:lang w:val="en-US"/>
        </w:rPr>
        <w:t xml:space="preserve"> increasingly important. </w:t>
      </w:r>
    </w:p>
    <w:p w14:paraId="7806F2B9" w14:textId="77777777" w:rsidR="00076849" w:rsidRPr="00076849" w:rsidRDefault="00076849" w:rsidP="00076849">
      <w:pPr>
        <w:autoSpaceDE w:val="0"/>
        <w:autoSpaceDN w:val="0"/>
        <w:adjustRightInd w:val="0"/>
        <w:rPr>
          <w:lang w:val="en-US"/>
        </w:rPr>
      </w:pPr>
    </w:p>
    <w:p w14:paraId="27E497D9" w14:textId="05D76E5F" w:rsidR="00076849" w:rsidRPr="009140B7" w:rsidRDefault="00076849" w:rsidP="00076849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What is </w:t>
      </w:r>
      <w:r w:rsidRPr="00076849">
        <w:rPr>
          <w:lang w:val="en-US"/>
        </w:rPr>
        <w:t>need</w:t>
      </w:r>
      <w:r>
        <w:rPr>
          <w:lang w:val="en-US"/>
        </w:rPr>
        <w:t>ed are</w:t>
      </w:r>
      <w:r w:rsidRPr="00076849">
        <w:rPr>
          <w:lang w:val="en-US"/>
        </w:rPr>
        <w:t xml:space="preserve"> devices that are both powerful and reliable, </w:t>
      </w:r>
      <w:r w:rsidRPr="00867EF8">
        <w:rPr>
          <w:b/>
          <w:bCs/>
          <w:lang w:val="en-US"/>
        </w:rPr>
        <w:t>ensuring optimal network performance</w:t>
      </w:r>
      <w:r w:rsidRPr="00076849">
        <w:rPr>
          <w:lang w:val="en-US"/>
        </w:rPr>
        <w:t xml:space="preserve"> and protecting the network from unauthorized access and cyber threats.</w:t>
      </w:r>
    </w:p>
    <w:p w14:paraId="55F081F1" w14:textId="77777777" w:rsidR="0005265B" w:rsidRPr="009140B7" w:rsidRDefault="0005265B" w:rsidP="0000643F">
      <w:pPr>
        <w:autoSpaceDE w:val="0"/>
        <w:autoSpaceDN w:val="0"/>
        <w:adjustRightInd w:val="0"/>
        <w:rPr>
          <w:lang w:val="en-US"/>
        </w:rPr>
      </w:pPr>
    </w:p>
    <w:p w14:paraId="32E27E59" w14:textId="699FC8B9" w:rsidR="00831086" w:rsidRPr="003A54C4" w:rsidRDefault="00867EF8" w:rsidP="00831086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3A54C4">
        <w:rPr>
          <w:rFonts w:asciiTheme="minorHAnsi" w:hAnsiTheme="minorHAnsi" w:cstheme="minorBidi"/>
          <w:b/>
          <w:bCs/>
          <w:lang w:val="en-US"/>
        </w:rPr>
        <w:lastRenderedPageBreak/>
        <w:t>Many convincing arguments</w:t>
      </w:r>
    </w:p>
    <w:p w14:paraId="3615FDF7" w14:textId="77777777" w:rsidR="00831086" w:rsidRPr="003A54C4" w:rsidRDefault="00831086" w:rsidP="00831086">
      <w:pPr>
        <w:autoSpaceDE w:val="0"/>
        <w:autoSpaceDN w:val="0"/>
        <w:adjustRightInd w:val="0"/>
        <w:rPr>
          <w:lang w:val="en-US"/>
        </w:rPr>
      </w:pPr>
    </w:p>
    <w:p w14:paraId="5105725B" w14:textId="06CDB77E" w:rsidR="003A54C4" w:rsidRPr="003A54C4" w:rsidRDefault="003A54C4" w:rsidP="001F469D">
      <w:pPr>
        <w:autoSpaceDE w:val="0"/>
        <w:autoSpaceDN w:val="0"/>
        <w:adjustRightInd w:val="0"/>
        <w:rPr>
          <w:lang w:val="en-US"/>
        </w:rPr>
      </w:pPr>
      <w:r w:rsidRPr="00B237FF">
        <w:rPr>
          <w:b/>
          <w:bCs/>
          <w:lang w:val="en-US"/>
        </w:rPr>
        <w:t>Murrelektronik</w:t>
      </w:r>
      <w:r w:rsidRPr="003A54C4">
        <w:rPr>
          <w:lang w:val="en-US"/>
        </w:rPr>
        <w:t xml:space="preserve">'s latest generation of </w:t>
      </w:r>
      <w:r w:rsidRPr="00B237FF">
        <w:rPr>
          <w:b/>
          <w:bCs/>
          <w:lang w:val="en-US"/>
        </w:rPr>
        <w:t>Xelity managed switches</w:t>
      </w:r>
      <w:r w:rsidRPr="003A54C4">
        <w:rPr>
          <w:lang w:val="en-US"/>
        </w:rPr>
        <w:t xml:space="preserve">, available with 5 or 10 ports and with data transfer rates from 100 Mbit to 2.5 Gbit, offers an </w:t>
      </w:r>
      <w:r w:rsidRPr="00B237FF">
        <w:rPr>
          <w:b/>
          <w:bCs/>
          <w:lang w:val="en-US"/>
        </w:rPr>
        <w:t>efficient, secure and robust solution</w:t>
      </w:r>
      <w:r w:rsidRPr="003A54C4">
        <w:rPr>
          <w:lang w:val="en-US"/>
        </w:rPr>
        <w:t xml:space="preserve"> with a </w:t>
      </w:r>
      <w:r w:rsidRPr="00B237FF">
        <w:rPr>
          <w:b/>
          <w:bCs/>
          <w:lang w:val="en-US"/>
        </w:rPr>
        <w:t>highly attractive price</w:t>
      </w:r>
      <w:r w:rsidR="00B237FF" w:rsidRPr="00B237FF">
        <w:rPr>
          <w:b/>
          <w:bCs/>
          <w:lang w:val="en-US"/>
        </w:rPr>
        <w:t>/</w:t>
      </w:r>
      <w:r w:rsidRPr="00B237FF">
        <w:rPr>
          <w:b/>
          <w:bCs/>
          <w:lang w:val="en-US"/>
        </w:rPr>
        <w:t>performance ratio</w:t>
      </w:r>
      <w:r w:rsidRPr="003A54C4">
        <w:rPr>
          <w:lang w:val="en-US"/>
        </w:rPr>
        <w:t xml:space="preserve"> for </w:t>
      </w:r>
      <w:r w:rsidRPr="00B237FF">
        <w:rPr>
          <w:b/>
          <w:bCs/>
          <w:lang w:val="en-US"/>
        </w:rPr>
        <w:t>fast and smooth data traffic</w:t>
      </w:r>
      <w:r w:rsidRPr="003A54C4">
        <w:rPr>
          <w:lang w:val="en-US"/>
        </w:rPr>
        <w:t xml:space="preserve"> in intralogistics. They support PROFINET, Ethernet/IP and Modbus TCP and communicate seamlessly with higher-level controls.</w:t>
      </w:r>
    </w:p>
    <w:p w14:paraId="140E2710" w14:textId="77777777" w:rsidR="003A54C4" w:rsidRPr="003A54C4" w:rsidRDefault="003A54C4" w:rsidP="001F469D">
      <w:pPr>
        <w:autoSpaceDE w:val="0"/>
        <w:autoSpaceDN w:val="0"/>
        <w:adjustRightInd w:val="0"/>
        <w:rPr>
          <w:lang w:val="en-US"/>
        </w:rPr>
      </w:pPr>
    </w:p>
    <w:p w14:paraId="373F2C86" w14:textId="5208D517" w:rsidR="007C741A" w:rsidRPr="008A0201" w:rsidRDefault="007C741A" w:rsidP="001F469D">
      <w:pPr>
        <w:autoSpaceDE w:val="0"/>
        <w:autoSpaceDN w:val="0"/>
        <w:adjustRightInd w:val="0"/>
        <w:rPr>
          <w:lang w:val="en-US"/>
        </w:rPr>
      </w:pPr>
      <w:r w:rsidRPr="007C741A">
        <w:rPr>
          <w:b/>
          <w:bCs/>
          <w:lang w:val="en-US"/>
        </w:rPr>
        <w:t>Developed and manufactured in Germany</w:t>
      </w:r>
      <w:r w:rsidRPr="007C741A">
        <w:rPr>
          <w:lang w:val="en-US"/>
        </w:rPr>
        <w:t xml:space="preserve">, the switches are </w:t>
      </w:r>
      <w:r w:rsidRPr="007C741A">
        <w:rPr>
          <w:b/>
          <w:bCs/>
          <w:lang w:val="en-US"/>
        </w:rPr>
        <w:t>ideally suited for time-critical applications</w:t>
      </w:r>
      <w:r w:rsidRPr="007C741A">
        <w:rPr>
          <w:lang w:val="en-US"/>
        </w:rPr>
        <w:t xml:space="preserve"> in material or goods flow control, ensuring </w:t>
      </w:r>
      <w:r w:rsidRPr="007C741A">
        <w:rPr>
          <w:b/>
          <w:bCs/>
          <w:lang w:val="en-US"/>
        </w:rPr>
        <w:t>smooth and latency-free communication</w:t>
      </w:r>
      <w:r w:rsidRPr="007C741A">
        <w:rPr>
          <w:lang w:val="en-US"/>
        </w:rPr>
        <w:t xml:space="preserve"> between machines, sensors and control systems. </w:t>
      </w:r>
      <w:r w:rsidRPr="008A0201">
        <w:rPr>
          <w:lang w:val="en-US"/>
        </w:rPr>
        <w:t>The focus on real-time</w:t>
      </w:r>
      <w:r w:rsidR="008A0201" w:rsidRPr="008A0201">
        <w:rPr>
          <w:lang w:val="en-US"/>
        </w:rPr>
        <w:t xml:space="preserve"> applicat</w:t>
      </w:r>
      <w:r w:rsidR="008A0201">
        <w:rPr>
          <w:lang w:val="en-US"/>
        </w:rPr>
        <w:t xml:space="preserve">ion of relevant </w:t>
      </w:r>
      <w:r w:rsidRPr="008A0201">
        <w:rPr>
          <w:lang w:val="en-US"/>
        </w:rPr>
        <w:t xml:space="preserve">data ensures </w:t>
      </w:r>
      <w:r w:rsidRPr="008A0201">
        <w:rPr>
          <w:b/>
          <w:bCs/>
          <w:lang w:val="en-US"/>
        </w:rPr>
        <w:t>maximum performance.</w:t>
      </w:r>
    </w:p>
    <w:p w14:paraId="2D8A0FA4" w14:textId="77777777" w:rsidR="007C741A" w:rsidRPr="008A0201" w:rsidRDefault="007C741A" w:rsidP="001F469D">
      <w:pPr>
        <w:autoSpaceDE w:val="0"/>
        <w:autoSpaceDN w:val="0"/>
        <w:adjustRightInd w:val="0"/>
        <w:rPr>
          <w:lang w:val="en-US"/>
        </w:rPr>
      </w:pPr>
    </w:p>
    <w:p w14:paraId="61E31E32" w14:textId="05CA5F50" w:rsidR="0096285D" w:rsidRPr="0096285D" w:rsidRDefault="0096285D" w:rsidP="001F469D">
      <w:pPr>
        <w:autoSpaceDE w:val="0"/>
        <w:autoSpaceDN w:val="0"/>
        <w:adjustRightInd w:val="0"/>
        <w:rPr>
          <w:lang w:val="en-US"/>
        </w:rPr>
      </w:pPr>
      <w:r w:rsidRPr="0096285D">
        <w:rPr>
          <w:lang w:val="en-US"/>
        </w:rPr>
        <w:t xml:space="preserve">Talk about smooth: Thanks to the </w:t>
      </w:r>
      <w:r w:rsidR="00C37FC8" w:rsidRPr="00C37FC8">
        <w:rPr>
          <w:b/>
          <w:bCs/>
          <w:lang w:val="en-US"/>
        </w:rPr>
        <w:t>p</w:t>
      </w:r>
      <w:r w:rsidRPr="00C37FC8">
        <w:rPr>
          <w:b/>
          <w:bCs/>
          <w:lang w:val="en-US"/>
        </w:rPr>
        <w:t xml:space="preserve">lug &amp; </w:t>
      </w:r>
      <w:r w:rsidR="00C37FC8" w:rsidRPr="00C37FC8">
        <w:rPr>
          <w:b/>
          <w:bCs/>
          <w:lang w:val="en-US"/>
        </w:rPr>
        <w:t>p</w:t>
      </w:r>
      <w:r w:rsidRPr="00C37FC8">
        <w:rPr>
          <w:b/>
          <w:bCs/>
          <w:lang w:val="en-US"/>
        </w:rPr>
        <w:t xml:space="preserve">lay principle with pre-assembled connection and </w:t>
      </w:r>
      <w:r w:rsidR="00E15E85">
        <w:rPr>
          <w:b/>
          <w:bCs/>
          <w:lang w:val="en-US"/>
        </w:rPr>
        <w:t>junction</w:t>
      </w:r>
      <w:r w:rsidRPr="00C37FC8">
        <w:rPr>
          <w:b/>
          <w:bCs/>
          <w:lang w:val="en-US"/>
        </w:rPr>
        <w:t xml:space="preserve"> cables</w:t>
      </w:r>
      <w:r w:rsidRPr="0096285D">
        <w:rPr>
          <w:lang w:val="en-US"/>
        </w:rPr>
        <w:t xml:space="preserve"> based on internationally recognized standards, </w:t>
      </w:r>
      <w:r w:rsidRPr="005E60E9">
        <w:rPr>
          <w:b/>
          <w:bCs/>
          <w:lang w:val="en-US"/>
        </w:rPr>
        <w:t>simple, convenient configuration via the web server</w:t>
      </w:r>
      <w:r w:rsidRPr="0096285D">
        <w:rPr>
          <w:lang w:val="en-US"/>
        </w:rPr>
        <w:t xml:space="preserve"> and preset parameters, </w:t>
      </w:r>
      <w:r w:rsidRPr="005E60E9">
        <w:rPr>
          <w:b/>
          <w:bCs/>
          <w:lang w:val="en-US"/>
        </w:rPr>
        <w:t>installation and commissioning are completed in no time at all.</w:t>
      </w:r>
    </w:p>
    <w:p w14:paraId="611BFC7B" w14:textId="77777777" w:rsidR="0096285D" w:rsidRPr="0096285D" w:rsidRDefault="0096285D" w:rsidP="001F469D">
      <w:pPr>
        <w:autoSpaceDE w:val="0"/>
        <w:autoSpaceDN w:val="0"/>
        <w:adjustRightInd w:val="0"/>
        <w:rPr>
          <w:lang w:val="en-US"/>
        </w:rPr>
      </w:pPr>
    </w:p>
    <w:p w14:paraId="6BEB64E9" w14:textId="04D47CB6" w:rsidR="00707FCF" w:rsidRPr="00707FCF" w:rsidRDefault="00707FCF" w:rsidP="001F469D">
      <w:pPr>
        <w:autoSpaceDE w:val="0"/>
        <w:autoSpaceDN w:val="0"/>
        <w:adjustRightInd w:val="0"/>
        <w:rPr>
          <w:lang w:val="en-US"/>
        </w:rPr>
      </w:pPr>
      <w:r w:rsidRPr="00707FCF">
        <w:rPr>
          <w:lang w:val="en-US"/>
        </w:rPr>
        <w:t xml:space="preserve">And even a </w:t>
      </w:r>
      <w:r w:rsidRPr="00707FCF">
        <w:rPr>
          <w:b/>
          <w:bCs/>
          <w:lang w:val="en-US"/>
        </w:rPr>
        <w:t>device swap</w:t>
      </w:r>
      <w:r w:rsidRPr="00707FCF">
        <w:rPr>
          <w:lang w:val="en-US"/>
        </w:rPr>
        <w:t xml:space="preserve"> can be done </w:t>
      </w:r>
      <w:r w:rsidRPr="00707FCF">
        <w:rPr>
          <w:b/>
          <w:bCs/>
          <w:lang w:val="en-US"/>
        </w:rPr>
        <w:t>quickly and without expert knowledge:</w:t>
      </w:r>
      <w:r w:rsidRPr="00707FCF">
        <w:rPr>
          <w:lang w:val="en-US"/>
        </w:rPr>
        <w:t xml:space="preserve"> All the data needed to resume operation can be automatically uploaded to the new switch via the controller.</w:t>
      </w:r>
    </w:p>
    <w:p w14:paraId="34CF4C6E" w14:textId="77777777" w:rsidR="00707FCF" w:rsidRDefault="00707FCF" w:rsidP="001F469D">
      <w:pPr>
        <w:autoSpaceDE w:val="0"/>
        <w:autoSpaceDN w:val="0"/>
        <w:adjustRightInd w:val="0"/>
        <w:rPr>
          <w:lang w:val="en-US"/>
        </w:rPr>
      </w:pPr>
    </w:p>
    <w:p w14:paraId="0D6AAB3F" w14:textId="1C34B92A" w:rsidR="005C0B7D" w:rsidRPr="00707FCF" w:rsidRDefault="005C0B7D" w:rsidP="001F469D">
      <w:pPr>
        <w:autoSpaceDE w:val="0"/>
        <w:autoSpaceDN w:val="0"/>
        <w:adjustRightInd w:val="0"/>
        <w:rPr>
          <w:lang w:val="en-US"/>
        </w:rPr>
      </w:pPr>
      <w:r w:rsidRPr="005C0B7D">
        <w:rPr>
          <w:lang w:val="en-US"/>
        </w:rPr>
        <w:t xml:space="preserve">As usual with </w:t>
      </w:r>
      <w:r w:rsidRPr="005C0B7D">
        <w:rPr>
          <w:b/>
          <w:bCs/>
          <w:lang w:val="en-US"/>
        </w:rPr>
        <w:t>Murrelektronik</w:t>
      </w:r>
      <w:r w:rsidRPr="005C0B7D">
        <w:rPr>
          <w:lang w:val="en-US"/>
        </w:rPr>
        <w:t xml:space="preserve"> products, </w:t>
      </w:r>
      <w:r w:rsidRPr="005C0B7D">
        <w:rPr>
          <w:b/>
          <w:bCs/>
          <w:lang w:val="en-US"/>
        </w:rPr>
        <w:t>all Xelity managed switches are IP67-rated</w:t>
      </w:r>
      <w:r w:rsidRPr="005C0B7D">
        <w:rPr>
          <w:lang w:val="en-US"/>
        </w:rPr>
        <w:t xml:space="preserve"> and designed to withstand harsh industrial environments.</w:t>
      </w:r>
    </w:p>
    <w:p w14:paraId="2DB8AD47" w14:textId="77777777" w:rsidR="00C233E0" w:rsidRDefault="00C233E0" w:rsidP="001F469D">
      <w:pPr>
        <w:autoSpaceDE w:val="0"/>
        <w:autoSpaceDN w:val="0"/>
        <w:adjustRightInd w:val="0"/>
        <w:rPr>
          <w:lang w:val="en-US"/>
        </w:rPr>
      </w:pPr>
    </w:p>
    <w:p w14:paraId="27E7DB95" w14:textId="2A49AA91" w:rsidR="00BC28F4" w:rsidRPr="005C0B7D" w:rsidRDefault="00BC28F4" w:rsidP="001F469D">
      <w:pPr>
        <w:autoSpaceDE w:val="0"/>
        <w:autoSpaceDN w:val="0"/>
        <w:adjustRightInd w:val="0"/>
        <w:rPr>
          <w:lang w:val="en-US"/>
        </w:rPr>
      </w:pPr>
      <w:r w:rsidRPr="00BC28F4">
        <w:rPr>
          <w:lang w:val="en-US"/>
        </w:rPr>
        <w:t xml:space="preserve">They feature rugged, </w:t>
      </w:r>
      <w:r w:rsidRPr="00BC28F4">
        <w:rPr>
          <w:b/>
          <w:bCs/>
          <w:lang w:val="en-US"/>
        </w:rPr>
        <w:t>fully encapsulated plastic or metal housings</w:t>
      </w:r>
      <w:r w:rsidRPr="00BC28F4">
        <w:rPr>
          <w:lang w:val="en-US"/>
        </w:rPr>
        <w:t xml:space="preserve">, are </w:t>
      </w:r>
      <w:r w:rsidRPr="00BC28F4">
        <w:rPr>
          <w:b/>
          <w:bCs/>
          <w:lang w:val="en-US"/>
        </w:rPr>
        <w:t>shock and vibration resistant,</w:t>
      </w:r>
      <w:r w:rsidRPr="00BC28F4">
        <w:rPr>
          <w:lang w:val="en-US"/>
        </w:rPr>
        <w:t xml:space="preserve"> and operate in temperatures from</w:t>
      </w:r>
      <w:r w:rsidR="00E66929">
        <w:rPr>
          <w:lang w:val="en-US"/>
        </w:rPr>
        <w:t xml:space="preserve"> up to</w:t>
      </w:r>
      <w:r w:rsidRPr="00BC28F4">
        <w:rPr>
          <w:lang w:val="en-US"/>
        </w:rPr>
        <w:t xml:space="preserve"> </w:t>
      </w:r>
      <w:r w:rsidRPr="00BC28F4">
        <w:rPr>
          <w:b/>
          <w:bCs/>
          <w:lang w:val="en-US"/>
        </w:rPr>
        <w:t>-40 to +70 degrees Celsius.</w:t>
      </w:r>
    </w:p>
    <w:p w14:paraId="5D2C565D" w14:textId="77777777" w:rsidR="00EE7BD9" w:rsidRPr="00BC28F4" w:rsidRDefault="00EE7BD9" w:rsidP="00542820">
      <w:pPr>
        <w:autoSpaceDE w:val="0"/>
        <w:autoSpaceDN w:val="0"/>
        <w:adjustRightInd w:val="0"/>
        <w:rPr>
          <w:lang w:val="en-US"/>
        </w:rPr>
      </w:pPr>
    </w:p>
    <w:p w14:paraId="478935D1" w14:textId="255E1A8E" w:rsidR="006D5B1E" w:rsidRDefault="00E643F8" w:rsidP="00542820">
      <w:pPr>
        <w:autoSpaceDE w:val="0"/>
        <w:autoSpaceDN w:val="0"/>
        <w:adjustRightInd w:val="0"/>
        <w:rPr>
          <w:lang w:val="en-US"/>
        </w:rPr>
      </w:pPr>
      <w:r w:rsidRPr="00E643F8">
        <w:rPr>
          <w:lang w:val="en-US"/>
        </w:rPr>
        <w:t xml:space="preserve">Their </w:t>
      </w:r>
      <w:r w:rsidRPr="00E643F8">
        <w:rPr>
          <w:b/>
          <w:bCs/>
          <w:lang w:val="en-US"/>
        </w:rPr>
        <w:t>compact design</w:t>
      </w:r>
      <w:r w:rsidRPr="00E643F8">
        <w:rPr>
          <w:lang w:val="en-US"/>
        </w:rPr>
        <w:t xml:space="preserve"> also makes them the </w:t>
      </w:r>
      <w:r w:rsidRPr="00E643F8">
        <w:rPr>
          <w:b/>
          <w:bCs/>
          <w:lang w:val="en-US"/>
        </w:rPr>
        <w:t>ideal solution for decentralized automation concepts and flexible network topologies</w:t>
      </w:r>
      <w:r w:rsidRPr="00E643F8">
        <w:rPr>
          <w:lang w:val="en-US"/>
        </w:rPr>
        <w:t xml:space="preserve"> that are precisely tailored to the requirements of the respective application. And thanks to UL approval, they can be used worldwide.</w:t>
      </w:r>
    </w:p>
    <w:p w14:paraId="4664FADF" w14:textId="77777777" w:rsidR="00E643F8" w:rsidRPr="00E643F8" w:rsidRDefault="00E643F8" w:rsidP="00542820">
      <w:pPr>
        <w:autoSpaceDE w:val="0"/>
        <w:autoSpaceDN w:val="0"/>
        <w:adjustRightInd w:val="0"/>
        <w:rPr>
          <w:lang w:val="en-US"/>
        </w:rPr>
      </w:pPr>
    </w:p>
    <w:p w14:paraId="3D8B5513" w14:textId="0DF588A6" w:rsidR="002B3EAE" w:rsidRPr="00EF5678" w:rsidRDefault="00EF5678" w:rsidP="00542820">
      <w:pPr>
        <w:autoSpaceDE w:val="0"/>
        <w:autoSpaceDN w:val="0"/>
        <w:adjustRightInd w:val="0"/>
        <w:rPr>
          <w:lang w:val="en-US"/>
        </w:rPr>
      </w:pPr>
      <w:r w:rsidRPr="00EF5678">
        <w:rPr>
          <w:b/>
          <w:bCs/>
          <w:lang w:val="en-US"/>
        </w:rPr>
        <w:t>Murrelektronik's experienced application experts</w:t>
      </w:r>
      <w:r w:rsidRPr="00EF5678">
        <w:rPr>
          <w:lang w:val="en-US"/>
        </w:rPr>
        <w:t xml:space="preserve"> are available worldwide to work with customers to find the best individual topology. They can draw on decades of in-depth </w:t>
      </w:r>
      <w:r w:rsidRPr="00747052">
        <w:rPr>
          <w:b/>
          <w:bCs/>
          <w:lang w:val="en-US"/>
        </w:rPr>
        <w:t>application consulting experience in intralogistics projects.</w:t>
      </w:r>
    </w:p>
    <w:p w14:paraId="3E855CD2" w14:textId="77777777" w:rsidR="00EF5678" w:rsidRPr="00EF5678" w:rsidRDefault="00EF5678" w:rsidP="00542820">
      <w:pPr>
        <w:autoSpaceDE w:val="0"/>
        <w:autoSpaceDN w:val="0"/>
        <w:adjustRightInd w:val="0"/>
        <w:rPr>
          <w:b/>
          <w:bCs/>
          <w:lang w:val="en-US"/>
        </w:rPr>
      </w:pPr>
    </w:p>
    <w:p w14:paraId="04FCF23E" w14:textId="7783A7A7" w:rsidR="00542820" w:rsidRPr="00E66929" w:rsidRDefault="00C81F89" w:rsidP="00542820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E66929">
        <w:rPr>
          <w:rFonts w:asciiTheme="minorHAnsi" w:hAnsiTheme="minorHAnsi" w:cstheme="minorBidi"/>
          <w:b/>
          <w:bCs/>
          <w:lang w:val="en-US"/>
        </w:rPr>
        <w:t xml:space="preserve">Perfect for ring </w:t>
      </w:r>
      <w:r w:rsidR="00EA3EF4" w:rsidRPr="00E66929">
        <w:rPr>
          <w:rFonts w:asciiTheme="minorHAnsi" w:hAnsiTheme="minorHAnsi" w:cstheme="minorBidi"/>
          <w:b/>
          <w:bCs/>
          <w:lang w:val="en-US"/>
        </w:rPr>
        <w:t>topologie</w:t>
      </w:r>
      <w:r w:rsidRPr="00E66929">
        <w:rPr>
          <w:rFonts w:asciiTheme="minorHAnsi" w:hAnsiTheme="minorHAnsi" w:cstheme="minorBidi"/>
          <w:b/>
          <w:bCs/>
          <w:lang w:val="en-US"/>
        </w:rPr>
        <w:t>s</w:t>
      </w:r>
    </w:p>
    <w:p w14:paraId="76E5D7E3" w14:textId="77777777" w:rsidR="00542820" w:rsidRPr="00E66929" w:rsidRDefault="00542820" w:rsidP="00542820">
      <w:pPr>
        <w:autoSpaceDE w:val="0"/>
        <w:autoSpaceDN w:val="0"/>
        <w:adjustRightInd w:val="0"/>
        <w:rPr>
          <w:lang w:val="en-US"/>
        </w:rPr>
      </w:pPr>
    </w:p>
    <w:p w14:paraId="24D59350" w14:textId="0841E90B" w:rsidR="00F02A2E" w:rsidRPr="00F02A2E" w:rsidRDefault="007D0A54" w:rsidP="0000643F">
      <w:pPr>
        <w:autoSpaceDE w:val="0"/>
        <w:autoSpaceDN w:val="0"/>
        <w:adjustRightInd w:val="0"/>
        <w:rPr>
          <w:lang w:val="en-US"/>
        </w:rPr>
      </w:pPr>
      <w:r w:rsidRPr="00F02A2E">
        <w:rPr>
          <w:b/>
          <w:bCs/>
          <w:lang w:val="en-US"/>
        </w:rPr>
        <w:t>Xelity</w:t>
      </w:r>
      <w:r w:rsidR="00B343DD" w:rsidRPr="00F02A2E">
        <w:rPr>
          <w:b/>
          <w:bCs/>
          <w:lang w:val="en-US"/>
        </w:rPr>
        <w:t xml:space="preserve"> </w:t>
      </w:r>
      <w:r w:rsidR="005F114E" w:rsidRPr="00F02A2E">
        <w:rPr>
          <w:b/>
          <w:bCs/>
          <w:lang w:val="en-US"/>
        </w:rPr>
        <w:t>m</w:t>
      </w:r>
      <w:r w:rsidR="00B343DD" w:rsidRPr="00F02A2E">
        <w:rPr>
          <w:b/>
          <w:bCs/>
          <w:lang w:val="en-US"/>
        </w:rPr>
        <w:t xml:space="preserve">anaged </w:t>
      </w:r>
      <w:r w:rsidR="005F114E" w:rsidRPr="00F02A2E">
        <w:rPr>
          <w:b/>
          <w:bCs/>
          <w:lang w:val="en-US"/>
        </w:rPr>
        <w:t>s</w:t>
      </w:r>
      <w:r w:rsidRPr="00F02A2E">
        <w:rPr>
          <w:b/>
          <w:bCs/>
          <w:lang w:val="en-US"/>
        </w:rPr>
        <w:t>witche</w:t>
      </w:r>
      <w:r w:rsidR="005F114E" w:rsidRPr="00F02A2E">
        <w:rPr>
          <w:b/>
          <w:bCs/>
          <w:lang w:val="en-US"/>
        </w:rPr>
        <w:t>s</w:t>
      </w:r>
      <w:r w:rsidR="00E01BE1" w:rsidRPr="00F02A2E">
        <w:rPr>
          <w:lang w:val="en-US"/>
        </w:rPr>
        <w:t xml:space="preserve"> </w:t>
      </w:r>
      <w:r w:rsidR="00D35C1C" w:rsidRPr="00F02A2E">
        <w:rPr>
          <w:lang w:val="en-US"/>
        </w:rPr>
        <w:t xml:space="preserve">are the perfect basis </w:t>
      </w:r>
      <w:r w:rsidR="00F02A2E" w:rsidRPr="00F02A2E">
        <w:rPr>
          <w:lang w:val="en-US"/>
        </w:rPr>
        <w:t xml:space="preserve">for quickly, easily and cost-effectively implementing ring topologies </w:t>
      </w:r>
      <w:r w:rsidR="00F02A2E" w:rsidRPr="00F02A2E">
        <w:rPr>
          <w:b/>
          <w:bCs/>
          <w:lang w:val="en-US"/>
        </w:rPr>
        <w:t>directly in the field,</w:t>
      </w:r>
      <w:r w:rsidR="00F02A2E" w:rsidRPr="00F02A2E">
        <w:rPr>
          <w:lang w:val="en-US"/>
        </w:rPr>
        <w:t xml:space="preserve"> creating </w:t>
      </w:r>
      <w:r w:rsidR="00F02A2E" w:rsidRPr="00F02A2E">
        <w:rPr>
          <w:b/>
          <w:bCs/>
          <w:lang w:val="en-US"/>
        </w:rPr>
        <w:t>robust, fail-safe network structures</w:t>
      </w:r>
      <w:r w:rsidR="00F02A2E" w:rsidRPr="00F02A2E">
        <w:rPr>
          <w:lang w:val="en-US"/>
        </w:rPr>
        <w:t xml:space="preserve"> for conveyor systems, stacker cranes and picking systems.</w:t>
      </w:r>
    </w:p>
    <w:p w14:paraId="65A44174" w14:textId="77777777" w:rsidR="00F02A2E" w:rsidRPr="00F02A2E" w:rsidRDefault="00F02A2E" w:rsidP="0000643F">
      <w:pPr>
        <w:autoSpaceDE w:val="0"/>
        <w:autoSpaceDN w:val="0"/>
        <w:adjustRightInd w:val="0"/>
        <w:rPr>
          <w:lang w:val="en-US"/>
        </w:rPr>
      </w:pPr>
    </w:p>
    <w:p w14:paraId="56EE288A" w14:textId="05E6A621" w:rsidR="003422F6" w:rsidRPr="00DD7B56" w:rsidRDefault="00DD7B56" w:rsidP="0000643F">
      <w:pPr>
        <w:autoSpaceDE w:val="0"/>
        <w:autoSpaceDN w:val="0"/>
        <w:adjustRightInd w:val="0"/>
        <w:rPr>
          <w:lang w:val="en-US"/>
        </w:rPr>
      </w:pPr>
      <w:r w:rsidRPr="00DD7B56">
        <w:rPr>
          <w:lang w:val="en-US"/>
        </w:rPr>
        <w:t xml:space="preserve">This enables </w:t>
      </w:r>
      <w:r w:rsidRPr="00DD7B56">
        <w:rPr>
          <w:b/>
          <w:bCs/>
          <w:lang w:val="en-US"/>
        </w:rPr>
        <w:t>redundant data connections</w:t>
      </w:r>
      <w:r w:rsidRPr="00DD7B56">
        <w:rPr>
          <w:lang w:val="en-US"/>
        </w:rPr>
        <w:t xml:space="preserve"> and reduces downtime to an absolute minimum: if the data </w:t>
      </w:r>
      <w:r w:rsidR="00153945">
        <w:rPr>
          <w:lang w:val="en-US"/>
        </w:rPr>
        <w:t xml:space="preserve">communication </w:t>
      </w:r>
      <w:r w:rsidRPr="00DD7B56">
        <w:rPr>
          <w:lang w:val="en-US"/>
        </w:rPr>
        <w:t xml:space="preserve">path is interrupted, </w:t>
      </w:r>
      <w:r w:rsidR="00800E4F">
        <w:rPr>
          <w:lang w:val="en-US"/>
        </w:rPr>
        <w:t xml:space="preserve">devices in </w:t>
      </w:r>
      <w:r w:rsidRPr="00DD7B56">
        <w:rPr>
          <w:lang w:val="en-US"/>
        </w:rPr>
        <w:t xml:space="preserve">the </w:t>
      </w:r>
      <w:r w:rsidR="00800E4F">
        <w:rPr>
          <w:lang w:val="en-US"/>
        </w:rPr>
        <w:t>communication chain are served by</w:t>
      </w:r>
      <w:r w:rsidRPr="00DD7B56">
        <w:rPr>
          <w:lang w:val="en-US"/>
        </w:rPr>
        <w:t xml:space="preserve"> the other side of the ring.</w:t>
      </w:r>
    </w:p>
    <w:p w14:paraId="2AADFF7B" w14:textId="77777777" w:rsidR="00DD7B56" w:rsidRPr="00DD7B56" w:rsidRDefault="00DD7B56" w:rsidP="0000643F">
      <w:pPr>
        <w:autoSpaceDE w:val="0"/>
        <w:autoSpaceDN w:val="0"/>
        <w:adjustRightInd w:val="0"/>
        <w:rPr>
          <w:lang w:val="en-US"/>
        </w:rPr>
      </w:pPr>
    </w:p>
    <w:p w14:paraId="01B8EFE3" w14:textId="60D94A08" w:rsidR="00881633" w:rsidRPr="00881633" w:rsidRDefault="00881633" w:rsidP="0000643F">
      <w:pPr>
        <w:autoSpaceDE w:val="0"/>
        <w:autoSpaceDN w:val="0"/>
        <w:adjustRightInd w:val="0"/>
        <w:rPr>
          <w:b/>
          <w:bCs/>
          <w:lang w:val="en-US"/>
        </w:rPr>
      </w:pPr>
      <w:r w:rsidRPr="00881633">
        <w:rPr>
          <w:lang w:val="en-US"/>
        </w:rPr>
        <w:t xml:space="preserve">They are also robust when it comes to </w:t>
      </w:r>
      <w:r w:rsidRPr="00881633">
        <w:rPr>
          <w:b/>
          <w:bCs/>
          <w:lang w:val="en-US"/>
        </w:rPr>
        <w:t>security,</w:t>
      </w:r>
      <w:r w:rsidRPr="00881633">
        <w:rPr>
          <w:lang w:val="en-US"/>
        </w:rPr>
        <w:t xml:space="preserve"> offering </w:t>
      </w:r>
      <w:r w:rsidRPr="00881633">
        <w:rPr>
          <w:b/>
          <w:bCs/>
          <w:lang w:val="en-US"/>
        </w:rPr>
        <w:t>advanced security features for network segmentation and access control.</w:t>
      </w:r>
    </w:p>
    <w:p w14:paraId="1AD8154F" w14:textId="77777777" w:rsidR="00881633" w:rsidRPr="00881633" w:rsidRDefault="00881633" w:rsidP="0000643F">
      <w:pPr>
        <w:autoSpaceDE w:val="0"/>
        <w:autoSpaceDN w:val="0"/>
        <w:adjustRightInd w:val="0"/>
        <w:rPr>
          <w:lang w:val="en-US"/>
        </w:rPr>
      </w:pPr>
    </w:p>
    <w:p w14:paraId="659B2046" w14:textId="5EDE762F" w:rsidR="00681FC9" w:rsidRDefault="00881633" w:rsidP="00681FC9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Pictures</w:t>
      </w:r>
      <w:r w:rsidR="00681FC9" w:rsidRPr="00DF0E7A">
        <w:rPr>
          <w:rFonts w:asciiTheme="minorHAnsi" w:hAnsiTheme="minorHAnsi" w:cstheme="minorHAnsi"/>
          <w:u w:val="single"/>
        </w:rPr>
        <w:t>:</w:t>
      </w:r>
    </w:p>
    <w:p w14:paraId="0B32006A" w14:textId="77777777" w:rsidR="00681FC9" w:rsidRDefault="00681FC9" w:rsidP="00681FC9">
      <w:pPr>
        <w:rPr>
          <w:rFonts w:asciiTheme="minorHAnsi" w:hAnsiTheme="minorHAnsi" w:cstheme="minorHAnsi"/>
          <w:u w:val="single"/>
        </w:rPr>
      </w:pPr>
    </w:p>
    <w:p w14:paraId="184693F7" w14:textId="77777777" w:rsidR="00681FC9" w:rsidRDefault="00681FC9" w:rsidP="00681FC9">
      <w:pPr>
        <w:rPr>
          <w:rFonts w:asciiTheme="minorHAnsi" w:hAnsiTheme="minorHAnsi" w:cstheme="minorHAnsi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74"/>
        <w:gridCol w:w="4071"/>
      </w:tblGrid>
      <w:tr w:rsidR="00681FC9" w:rsidRPr="00E66929" w14:paraId="5B40D389" w14:textId="77777777" w:rsidTr="006078F5">
        <w:trPr>
          <w:trHeight w:val="3109"/>
        </w:trPr>
        <w:tc>
          <w:tcPr>
            <w:tcW w:w="3574" w:type="dxa"/>
          </w:tcPr>
          <w:p w14:paraId="2CAC1227" w14:textId="77777777" w:rsidR="00062DFE" w:rsidRPr="007F4F84" w:rsidRDefault="00062DFE" w:rsidP="0009461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14:paraId="255029B0" w14:textId="3BAD3DA3" w:rsidR="00681FC9" w:rsidRPr="00E66929" w:rsidRDefault="007F4F84" w:rsidP="00137004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r w:rsidRPr="00137004">
              <w:rPr>
                <w:b/>
                <w:bCs/>
                <w:sz w:val="20"/>
                <w:szCs w:val="20"/>
                <w:lang w:val="en-US"/>
              </w:rPr>
              <w:t>Murrelektronik</w:t>
            </w:r>
            <w:r w:rsidRPr="00137004">
              <w:rPr>
                <w:sz w:val="20"/>
                <w:szCs w:val="20"/>
                <w:lang w:val="en-US"/>
              </w:rPr>
              <w:t xml:space="preserve">'s latest generation of </w:t>
            </w:r>
            <w:r w:rsidRPr="00137004">
              <w:rPr>
                <w:b/>
                <w:bCs/>
                <w:sz w:val="20"/>
                <w:szCs w:val="20"/>
                <w:lang w:val="en-US"/>
              </w:rPr>
              <w:t>Xelity managed switches</w:t>
            </w:r>
            <w:r w:rsidRPr="00137004">
              <w:rPr>
                <w:sz w:val="20"/>
                <w:szCs w:val="20"/>
                <w:lang w:val="en-US"/>
              </w:rPr>
              <w:t xml:space="preserve">, available with 5 or 10 ports and with data transfer rates from 100 Mbit to 2.5 Gbit, offers an </w:t>
            </w:r>
            <w:r w:rsidRPr="00137004">
              <w:rPr>
                <w:b/>
                <w:bCs/>
                <w:sz w:val="20"/>
                <w:szCs w:val="20"/>
                <w:lang w:val="en-US"/>
              </w:rPr>
              <w:t>efficient, secure and robust solution</w:t>
            </w:r>
            <w:r w:rsidRPr="00137004">
              <w:rPr>
                <w:sz w:val="20"/>
                <w:szCs w:val="20"/>
                <w:lang w:val="en-US"/>
              </w:rPr>
              <w:t xml:space="preserve"> with a </w:t>
            </w:r>
            <w:r w:rsidRPr="00137004">
              <w:rPr>
                <w:b/>
                <w:bCs/>
                <w:sz w:val="20"/>
                <w:szCs w:val="20"/>
                <w:lang w:val="en-US"/>
              </w:rPr>
              <w:t>highly attractive price/performance ratio</w:t>
            </w:r>
            <w:r w:rsidRPr="00137004">
              <w:rPr>
                <w:sz w:val="20"/>
                <w:szCs w:val="20"/>
                <w:lang w:val="en-US"/>
              </w:rPr>
              <w:t xml:space="preserve"> for </w:t>
            </w:r>
            <w:r w:rsidRPr="00137004">
              <w:rPr>
                <w:b/>
                <w:bCs/>
                <w:sz w:val="20"/>
                <w:szCs w:val="20"/>
                <w:lang w:val="en-US"/>
              </w:rPr>
              <w:t>fast and smooth data traffic</w:t>
            </w:r>
            <w:r w:rsidRPr="00137004">
              <w:rPr>
                <w:sz w:val="20"/>
                <w:szCs w:val="20"/>
                <w:lang w:val="en-US"/>
              </w:rPr>
              <w:t xml:space="preserve"> in intralogistics.</w:t>
            </w:r>
          </w:p>
        </w:tc>
        <w:tc>
          <w:tcPr>
            <w:tcW w:w="4071" w:type="dxa"/>
          </w:tcPr>
          <w:p w14:paraId="0F5C193C" w14:textId="1A4A608F" w:rsidR="00681FC9" w:rsidRPr="00E66929" w:rsidRDefault="006078F5" w:rsidP="008A40AA">
            <w:pPr>
              <w:spacing w:line="276" w:lineRule="auto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/>
                <w:noProof/>
              </w:rPr>
              <w:drawing>
                <wp:anchor distT="0" distB="0" distL="114300" distR="114300" simplePos="0" relativeHeight="251659264" behindDoc="0" locked="0" layoutInCell="1" allowOverlap="1" wp14:anchorId="19F6206C" wp14:editId="28C55A03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61595</wp:posOffset>
                  </wp:positionV>
                  <wp:extent cx="2331183" cy="1581150"/>
                  <wp:effectExtent l="0" t="0" r="0" b="0"/>
                  <wp:wrapNone/>
                  <wp:docPr id="105450856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508568" name="Grafik 1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95" t="23451" r="17577" b="14502"/>
                          <a:stretch/>
                        </pic:blipFill>
                        <pic:spPr bwMode="auto">
                          <a:xfrm>
                            <a:off x="0" y="0"/>
                            <a:ext cx="2331183" cy="1581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E78A9" w:rsidRPr="00E66929" w14:paraId="02EECA64" w14:textId="77777777" w:rsidTr="006078F5">
        <w:trPr>
          <w:trHeight w:val="3109"/>
        </w:trPr>
        <w:tc>
          <w:tcPr>
            <w:tcW w:w="3574" w:type="dxa"/>
          </w:tcPr>
          <w:p w14:paraId="29DD52A3" w14:textId="77777777" w:rsidR="00DE78A9" w:rsidRPr="00E66929" w:rsidRDefault="00DE78A9" w:rsidP="00DE78A9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</w:p>
          <w:p w14:paraId="34779314" w14:textId="77777777" w:rsidR="00137004" w:rsidRPr="00137004" w:rsidRDefault="00137004" w:rsidP="00137004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137004">
              <w:rPr>
                <w:sz w:val="20"/>
                <w:szCs w:val="20"/>
                <w:lang w:val="en-US"/>
              </w:rPr>
              <w:t xml:space="preserve">Thanks to the </w:t>
            </w:r>
            <w:r w:rsidRPr="00137004">
              <w:rPr>
                <w:b/>
                <w:bCs/>
                <w:sz w:val="20"/>
                <w:szCs w:val="20"/>
                <w:lang w:val="en-US"/>
              </w:rPr>
              <w:t>plug &amp; play principle with pre-assembled connection and junction cables</w:t>
            </w:r>
            <w:r w:rsidRPr="00137004">
              <w:rPr>
                <w:sz w:val="20"/>
                <w:szCs w:val="20"/>
                <w:lang w:val="en-US"/>
              </w:rPr>
              <w:t xml:space="preserve"> based on internationally recognized standards, </w:t>
            </w:r>
            <w:r w:rsidRPr="00137004">
              <w:rPr>
                <w:b/>
                <w:bCs/>
                <w:sz w:val="20"/>
                <w:szCs w:val="20"/>
                <w:lang w:val="en-US"/>
              </w:rPr>
              <w:t>simple, convenient configuration via the web server</w:t>
            </w:r>
            <w:r w:rsidRPr="00137004">
              <w:rPr>
                <w:sz w:val="20"/>
                <w:szCs w:val="20"/>
                <w:lang w:val="en-US"/>
              </w:rPr>
              <w:t xml:space="preserve"> and preset parameters, </w:t>
            </w:r>
            <w:r w:rsidRPr="00137004">
              <w:rPr>
                <w:b/>
                <w:bCs/>
                <w:sz w:val="20"/>
                <w:szCs w:val="20"/>
                <w:lang w:val="en-US"/>
              </w:rPr>
              <w:t>installation and commissioning are completed in no time at all.</w:t>
            </w:r>
          </w:p>
          <w:p w14:paraId="4DB40297" w14:textId="77777777" w:rsidR="00137004" w:rsidRPr="00137004" w:rsidRDefault="00137004" w:rsidP="00DE78A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14:paraId="23CAC1BF" w14:textId="77777777" w:rsidR="00137004" w:rsidRPr="00137004" w:rsidRDefault="00137004" w:rsidP="00DE78A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14:paraId="0AA292F0" w14:textId="41597CA1" w:rsidR="00DE78A9" w:rsidRPr="00E66929" w:rsidRDefault="00DE78A9" w:rsidP="00DE78A9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</w:p>
        </w:tc>
        <w:tc>
          <w:tcPr>
            <w:tcW w:w="4071" w:type="dxa"/>
          </w:tcPr>
          <w:p w14:paraId="19EBB797" w14:textId="7028B223" w:rsidR="00DE78A9" w:rsidRPr="00E66929" w:rsidRDefault="00DE78A9" w:rsidP="00DE78A9">
            <w:pPr>
              <w:spacing w:line="276" w:lineRule="auto"/>
              <w:rPr>
                <w:rFonts w:asciiTheme="minorHAnsi" w:hAnsiTheme="minorHAnsi" w:cstheme="minorBidi"/>
                <w:noProof/>
                <w:lang w:val="en-US"/>
              </w:rPr>
            </w:pPr>
            <w:r>
              <w:rPr>
                <w:rFonts w:asciiTheme="minorHAnsi" w:hAnsiTheme="minorHAnsi" w:cstheme="minorBidi"/>
                <w:noProof/>
              </w:rPr>
              <w:drawing>
                <wp:anchor distT="0" distB="0" distL="114300" distR="114300" simplePos="0" relativeHeight="251661312" behindDoc="0" locked="0" layoutInCell="1" allowOverlap="1" wp14:anchorId="6446E52B" wp14:editId="24850FAD">
                  <wp:simplePos x="0" y="0"/>
                  <wp:positionH relativeFrom="column">
                    <wp:posOffset>35560</wp:posOffset>
                  </wp:positionH>
                  <wp:positionV relativeFrom="paragraph">
                    <wp:posOffset>116840</wp:posOffset>
                  </wp:positionV>
                  <wp:extent cx="2340337" cy="1587359"/>
                  <wp:effectExtent l="0" t="0" r="3175" b="0"/>
                  <wp:wrapNone/>
                  <wp:docPr id="112974436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744362" name="Grafik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37" b="25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337" cy="15873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1000636" w14:textId="77777777" w:rsidR="00681FC9" w:rsidRPr="00E66929" w:rsidRDefault="00681FC9" w:rsidP="00681FC9">
      <w:pPr>
        <w:rPr>
          <w:rFonts w:asciiTheme="minorHAnsi" w:hAnsiTheme="minorHAnsi" w:cstheme="minorHAnsi"/>
          <w:b/>
          <w:bCs/>
          <w:noProof/>
          <w:lang w:val="en-US"/>
        </w:rPr>
      </w:pPr>
    </w:p>
    <w:p w14:paraId="454E69A1" w14:textId="77777777" w:rsidR="0082386D" w:rsidRPr="00E66929" w:rsidRDefault="0082386D" w:rsidP="00681FC9">
      <w:pPr>
        <w:rPr>
          <w:b/>
          <w:bCs/>
          <w:lang w:val="en-US"/>
        </w:rPr>
      </w:pPr>
    </w:p>
    <w:p w14:paraId="18A3324C" w14:textId="77777777" w:rsidR="00BD4FAC" w:rsidRPr="00260707" w:rsidRDefault="00BD4FAC" w:rsidP="00BD4FAC">
      <w:pPr>
        <w:rPr>
          <w:b/>
          <w:bCs/>
          <w:lang w:val="en-US"/>
        </w:rPr>
      </w:pPr>
      <w:r w:rsidRPr="00260707">
        <w:rPr>
          <w:b/>
          <w:bCs/>
          <w:lang w:val="en-US"/>
        </w:rPr>
        <w:t>About Murrelektronik:</w:t>
      </w:r>
    </w:p>
    <w:p w14:paraId="47CD3C37" w14:textId="77777777" w:rsidR="00BD4FAC" w:rsidRPr="00A61519" w:rsidRDefault="00BD4FAC" w:rsidP="00BD4FAC">
      <w:pPr>
        <w:rPr>
          <w:lang w:val="en-US"/>
        </w:rPr>
      </w:pPr>
      <w:r w:rsidRPr="009F7B67">
        <w:rPr>
          <w:lang w:val="en-US"/>
        </w:rPr>
        <w:t>Making industrial automation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as simple, </w:t>
      </w:r>
      <w:r>
        <w:rPr>
          <w:lang w:val="en-US"/>
        </w:rPr>
        <w:t>seamless</w:t>
      </w:r>
      <w:r w:rsidRPr="009F7B67">
        <w:rPr>
          <w:lang w:val="en-US"/>
        </w:rPr>
        <w:t xml:space="preserve"> and cost-efficient as possible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with </w:t>
      </w:r>
      <w:r>
        <w:rPr>
          <w:lang w:val="en-US"/>
        </w:rPr>
        <w:t>smart</w:t>
      </w:r>
      <w:r w:rsidRPr="009F7B67">
        <w:rPr>
          <w:lang w:val="en-US"/>
        </w:rPr>
        <w:t xml:space="preserve"> solutions: Murrelektronik</w:t>
      </w:r>
      <w:r>
        <w:rPr>
          <w:lang w:val="en-US"/>
        </w:rPr>
        <w:t xml:space="preserve"> is the forerunner </w:t>
      </w:r>
      <w:r w:rsidRPr="009F7B67">
        <w:rPr>
          <w:lang w:val="en-US"/>
        </w:rPr>
        <w:t>in decentralized</w:t>
      </w:r>
      <w:r>
        <w:rPr>
          <w:lang w:val="en-US"/>
        </w:rPr>
        <w:t xml:space="preserve"> electrical</w:t>
      </w:r>
      <w:r w:rsidRPr="009F7B67">
        <w:rPr>
          <w:lang w:val="en-US"/>
        </w:rPr>
        <w:t xml:space="preserve"> automation technology</w:t>
      </w:r>
      <w:r>
        <w:rPr>
          <w:lang w:val="en-US"/>
        </w:rPr>
        <w:t xml:space="preserve"> and </w:t>
      </w:r>
      <w:r w:rsidRPr="009F7B67">
        <w:rPr>
          <w:lang w:val="en-US"/>
        </w:rPr>
        <w:t>has become</w:t>
      </w:r>
      <w:r>
        <w:rPr>
          <w:lang w:val="en-US"/>
        </w:rPr>
        <w:t xml:space="preserve">, based on </w:t>
      </w:r>
      <w:r w:rsidRPr="009F7B67">
        <w:rPr>
          <w:lang w:val="en-US"/>
        </w:rPr>
        <w:t>this DNA, the leading company</w:t>
      </w:r>
      <w:r>
        <w:rPr>
          <w:lang w:val="en-US"/>
        </w:rPr>
        <w:t xml:space="preserve"> in this field. </w:t>
      </w:r>
      <w:r w:rsidRPr="0025566F">
        <w:rPr>
          <w:lang w:val="en-US"/>
        </w:rPr>
        <w:t xml:space="preserve">Murrelektronik's solutions bring signals, data and power close to the </w:t>
      </w:r>
      <w:r>
        <w:rPr>
          <w:lang w:val="en-US"/>
        </w:rPr>
        <w:t>process</w:t>
      </w:r>
      <w:r w:rsidRPr="0025566F">
        <w:rPr>
          <w:lang w:val="en-US"/>
        </w:rPr>
        <w:t>, eliminating the need for control cabinets.</w:t>
      </w:r>
      <w:r w:rsidRPr="009F7B67">
        <w:rPr>
          <w:lang w:val="en-US"/>
        </w:rPr>
        <w:t xml:space="preserve"> </w:t>
      </w:r>
      <w:r w:rsidRPr="00B8128E">
        <w:rPr>
          <w:lang w:val="en-US"/>
        </w:rPr>
        <w:t xml:space="preserve">For </w:t>
      </w:r>
      <w:r>
        <w:rPr>
          <w:lang w:val="en-US"/>
        </w:rPr>
        <w:t xml:space="preserve">around </w:t>
      </w:r>
      <w:r w:rsidRPr="00B8128E">
        <w:rPr>
          <w:lang w:val="en-US"/>
        </w:rPr>
        <w:t xml:space="preserve">50 years, more and more customers worldwide from </w:t>
      </w:r>
      <w:r>
        <w:rPr>
          <w:lang w:val="en-US"/>
        </w:rPr>
        <w:t xml:space="preserve">all manufacturing </w:t>
      </w:r>
      <w:r w:rsidRPr="00B8128E">
        <w:rPr>
          <w:lang w:val="en-US"/>
        </w:rPr>
        <w:t xml:space="preserve">industries have placed their trust </w:t>
      </w:r>
      <w:r w:rsidRPr="00B8128E">
        <w:rPr>
          <w:lang w:val="en-US"/>
        </w:rPr>
        <w:lastRenderedPageBreak/>
        <w:t xml:space="preserve">in this special expertise. </w:t>
      </w:r>
      <w:r>
        <w:rPr>
          <w:lang w:val="en-US"/>
        </w:rPr>
        <w:t>H</w:t>
      </w:r>
      <w:r w:rsidRPr="00DB4E5D">
        <w:rPr>
          <w:lang w:val="en-US"/>
        </w:rPr>
        <w:t>eadquartered in Oppenweiler</w:t>
      </w:r>
      <w:r>
        <w:rPr>
          <w:lang w:val="en-US"/>
        </w:rPr>
        <w:t>, Germany</w:t>
      </w:r>
      <w:r w:rsidRPr="00DB4E5D">
        <w:rPr>
          <w:lang w:val="en-US"/>
        </w:rPr>
        <w:t xml:space="preserve">, the </w:t>
      </w:r>
      <w:r>
        <w:rPr>
          <w:lang w:val="en-US"/>
        </w:rPr>
        <w:t xml:space="preserve">successful </w:t>
      </w:r>
      <w:r w:rsidRPr="00DB4E5D">
        <w:rPr>
          <w:lang w:val="en-US"/>
        </w:rPr>
        <w:t>family-owned company has an extensive network of over 3,200 experts in more than 50 countries</w:t>
      </w:r>
      <w:r>
        <w:rPr>
          <w:lang w:val="en-US"/>
        </w:rPr>
        <w:t xml:space="preserve">. </w:t>
      </w:r>
      <w:r w:rsidRPr="009341B4">
        <w:rPr>
          <w:lang w:val="en-US"/>
        </w:rPr>
        <w:t>With several global production and logistics locations, Murrelektronik is close to its customers</w:t>
      </w:r>
      <w:r>
        <w:rPr>
          <w:lang w:val="en-US"/>
        </w:rPr>
        <w:t xml:space="preserve"> </w:t>
      </w:r>
      <w:r w:rsidRPr="009341B4">
        <w:rPr>
          <w:lang w:val="en-US"/>
        </w:rPr>
        <w:t>to solve their diverse challenges quickly and s</w:t>
      </w:r>
      <w:r>
        <w:rPr>
          <w:lang w:val="en-US"/>
        </w:rPr>
        <w:t>martly</w:t>
      </w:r>
      <w:r w:rsidRPr="009341B4">
        <w:rPr>
          <w:lang w:val="en-US"/>
        </w:rPr>
        <w:t>.</w:t>
      </w:r>
      <w:r w:rsidRPr="00DB4E5D">
        <w:rPr>
          <w:lang w:val="en-US"/>
        </w:rPr>
        <w:t xml:space="preserve"> </w:t>
      </w:r>
      <w:r>
        <w:rPr>
          <w:lang w:val="en-US"/>
        </w:rPr>
        <w:t xml:space="preserve">The company </w:t>
      </w:r>
      <w:r w:rsidRPr="00552C70">
        <w:rPr>
          <w:lang w:val="en-US"/>
        </w:rPr>
        <w:t xml:space="preserve">has continued to expand its portfolio and covers a </w:t>
      </w:r>
      <w:r>
        <w:rPr>
          <w:lang w:val="en-US"/>
        </w:rPr>
        <w:t>wide range</w:t>
      </w:r>
      <w:r w:rsidRPr="00552C70">
        <w:rPr>
          <w:lang w:val="en-US"/>
        </w:rPr>
        <w:t xml:space="preserve"> </w:t>
      </w:r>
      <w:r>
        <w:rPr>
          <w:lang w:val="en-US"/>
        </w:rPr>
        <w:t>–</w:t>
      </w:r>
      <w:r w:rsidRPr="00552C70">
        <w:rPr>
          <w:lang w:val="en-US"/>
        </w:rPr>
        <w:t xml:space="preserve"> from connectors to I/O systems, power supplies and network </w:t>
      </w:r>
      <w:r>
        <w:rPr>
          <w:lang w:val="en-US"/>
        </w:rPr>
        <w:t>technology up</w:t>
      </w:r>
      <w:r w:rsidRPr="00552C70">
        <w:rPr>
          <w:lang w:val="en-US"/>
        </w:rPr>
        <w:t xml:space="preserve"> to the</w:t>
      </w:r>
      <w:r>
        <w:rPr>
          <w:lang w:val="en-US"/>
        </w:rPr>
        <w:t xml:space="preserve"> fast and easy installable</w:t>
      </w:r>
      <w:r w:rsidRPr="00552C70">
        <w:rPr>
          <w:lang w:val="en-US"/>
        </w:rPr>
        <w:t>,</w:t>
      </w:r>
      <w:r>
        <w:rPr>
          <w:lang w:val="en-US"/>
        </w:rPr>
        <w:t xml:space="preserve"> </w:t>
      </w:r>
      <w:r w:rsidRPr="00552C70">
        <w:rPr>
          <w:lang w:val="en-US"/>
        </w:rPr>
        <w:t>modular complete solution for</w:t>
      </w:r>
      <w:r>
        <w:rPr>
          <w:lang w:val="en-US"/>
        </w:rPr>
        <w:t xml:space="preserve"> cabinet-free</w:t>
      </w:r>
      <w:r w:rsidRPr="00552C70">
        <w:rPr>
          <w:lang w:val="en-US"/>
        </w:rPr>
        <w:t xml:space="preserve"> automation</w:t>
      </w:r>
      <w:r>
        <w:rPr>
          <w:lang w:val="en-US"/>
        </w:rPr>
        <w:t>, called Vario-X</w:t>
      </w:r>
      <w:r w:rsidRPr="00552C70">
        <w:rPr>
          <w:lang w:val="en-US"/>
        </w:rPr>
        <w:t>.</w:t>
      </w:r>
      <w:r>
        <w:rPr>
          <w:lang w:val="en-US"/>
        </w:rPr>
        <w:t xml:space="preserve"> As part of the plug and play mindset, Murrelektronik </w:t>
      </w:r>
      <w:r w:rsidRPr="00F34E84">
        <w:rPr>
          <w:lang w:val="en-US"/>
        </w:rPr>
        <w:t xml:space="preserve">also offers </w:t>
      </w:r>
      <w:r>
        <w:rPr>
          <w:lang w:val="en-US"/>
        </w:rPr>
        <w:t>holistic</w:t>
      </w:r>
      <w:r w:rsidRPr="00F34E84">
        <w:rPr>
          <w:lang w:val="en-US"/>
        </w:rPr>
        <w:t xml:space="preserve"> digital services </w:t>
      </w:r>
      <w:r>
        <w:rPr>
          <w:lang w:val="en-US"/>
        </w:rPr>
        <w:t>supporting</w:t>
      </w:r>
      <w:r w:rsidRPr="00F34E84">
        <w:rPr>
          <w:lang w:val="en-US"/>
        </w:rPr>
        <w:t xml:space="preserve"> installation</w:t>
      </w:r>
      <w:r>
        <w:rPr>
          <w:lang w:val="en-US"/>
        </w:rPr>
        <w:t>, commissioning</w:t>
      </w:r>
      <w:r w:rsidRPr="00F34E84">
        <w:rPr>
          <w:lang w:val="en-US"/>
        </w:rPr>
        <w:t xml:space="preserve"> and maintenance.</w:t>
      </w:r>
      <w:r>
        <w:rPr>
          <w:lang w:val="en-US"/>
        </w:rPr>
        <w:t xml:space="preserve"> </w:t>
      </w:r>
      <w:r w:rsidRPr="00A61519">
        <w:rPr>
          <w:lang w:val="en-US"/>
        </w:rPr>
        <w:t>Learn more h</w:t>
      </w:r>
      <w:r>
        <w:rPr>
          <w:lang w:val="en-US"/>
        </w:rPr>
        <w:t xml:space="preserve">ere: </w:t>
      </w:r>
      <w:hyperlink r:id="rId13" w:history="1">
        <w:r w:rsidRPr="003E479F">
          <w:rPr>
            <w:rStyle w:val="Hyperlink"/>
            <w:lang w:val="en-US"/>
          </w:rPr>
          <w:t>www.murrelektronik.com</w:t>
        </w:r>
      </w:hyperlink>
    </w:p>
    <w:p w14:paraId="278BE312" w14:textId="77777777" w:rsidR="00BD4FAC" w:rsidRPr="00C65B43" w:rsidRDefault="00BD4FAC" w:rsidP="00BD4FAC">
      <w:pPr>
        <w:spacing w:line="276" w:lineRule="auto"/>
        <w:rPr>
          <w:lang w:val="en-US"/>
        </w:rPr>
      </w:pPr>
    </w:p>
    <w:p w14:paraId="3C930241" w14:textId="77777777" w:rsidR="00BD4FAC" w:rsidRPr="00203113" w:rsidRDefault="00BD4FAC" w:rsidP="00BD4FAC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  <w:r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t>Press contact:</w:t>
      </w:r>
      <w:r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br/>
      </w:r>
    </w:p>
    <w:p w14:paraId="6ECA53D9" w14:textId="77777777" w:rsidR="00BD4FAC" w:rsidRPr="00203113" w:rsidRDefault="00BD4FAC" w:rsidP="00BD4FAC">
      <w:pPr>
        <w:rPr>
          <w:sz w:val="20"/>
          <w:szCs w:val="20"/>
          <w:lang w:val="en-US"/>
        </w:rPr>
      </w:pPr>
      <w:r w:rsidRPr="00203113">
        <w:rPr>
          <w:sz w:val="20"/>
          <w:szCs w:val="20"/>
          <w:lang w:val="en-US"/>
        </w:rPr>
        <w:t>Murrelektronik GmbH</w:t>
      </w:r>
      <w:r w:rsidRPr="00203113">
        <w:rPr>
          <w:sz w:val="20"/>
          <w:szCs w:val="20"/>
          <w:lang w:val="en-US"/>
        </w:rPr>
        <w:br/>
        <w:t>Mark Böttger (Head of Corporate Communications)</w:t>
      </w:r>
      <w:r w:rsidRPr="00203113">
        <w:rPr>
          <w:sz w:val="20"/>
          <w:szCs w:val="20"/>
          <w:lang w:val="en-US"/>
        </w:rPr>
        <w:br/>
      </w:r>
      <w:r>
        <w:rPr>
          <w:sz w:val="20"/>
          <w:szCs w:val="20"/>
          <w:lang w:val="en-US"/>
        </w:rPr>
        <w:t>Phone</w:t>
      </w:r>
      <w:r w:rsidRPr="00203113">
        <w:rPr>
          <w:sz w:val="20"/>
          <w:szCs w:val="20"/>
          <w:lang w:val="en-US"/>
        </w:rPr>
        <w:t xml:space="preserve"> +49 174 658 1660</w:t>
      </w:r>
    </w:p>
    <w:p w14:paraId="62FF9CAC" w14:textId="77777777" w:rsidR="00BD4FAC" w:rsidRPr="00C65B43" w:rsidRDefault="00BD4FAC" w:rsidP="00BD4FAC">
      <w:pPr>
        <w:rPr>
          <w:sz w:val="20"/>
          <w:szCs w:val="20"/>
          <w:lang w:val="en-US"/>
        </w:rPr>
      </w:pPr>
      <w:hyperlink r:id="rId14" w:history="1">
        <w:r w:rsidRPr="00C65B43">
          <w:rPr>
            <w:rStyle w:val="Hyperlink"/>
            <w:sz w:val="20"/>
            <w:szCs w:val="20"/>
            <w:lang w:val="en-US"/>
          </w:rPr>
          <w:t>mark.boettger@murrelektronik.de</w:t>
        </w:r>
      </w:hyperlink>
      <w:r w:rsidRPr="00C65B43">
        <w:rPr>
          <w:sz w:val="20"/>
          <w:szCs w:val="20"/>
          <w:lang w:val="en-US"/>
        </w:rPr>
        <w:t xml:space="preserve"> </w:t>
      </w:r>
    </w:p>
    <w:p w14:paraId="032A619B" w14:textId="77777777" w:rsidR="00BD4FAC" w:rsidRPr="00C65B43" w:rsidRDefault="00BD4FAC" w:rsidP="00BD4FAC">
      <w:pPr>
        <w:rPr>
          <w:rFonts w:asciiTheme="minorHAnsi" w:hAnsiTheme="minorHAnsi" w:cstheme="minorBidi"/>
          <w:sz w:val="24"/>
          <w:szCs w:val="24"/>
          <w:lang w:val="en-US"/>
        </w:rPr>
      </w:pPr>
      <w:hyperlink r:id="rId15" w:history="1">
        <w:r w:rsidRPr="00C65B43">
          <w:rPr>
            <w:rStyle w:val="Hyperlink"/>
            <w:sz w:val="20"/>
            <w:szCs w:val="20"/>
            <w:lang w:val="en-US"/>
          </w:rPr>
          <w:t>www.murrelektronik.com</w:t>
        </w:r>
      </w:hyperlink>
    </w:p>
    <w:p w14:paraId="0BEF3919" w14:textId="77777777" w:rsidR="00BD4FAC" w:rsidRPr="000D5FDF" w:rsidRDefault="00BD4FAC" w:rsidP="00BD4FAC">
      <w:pPr>
        <w:rPr>
          <w:rFonts w:asciiTheme="minorHAnsi" w:hAnsiTheme="minorHAnsi" w:cstheme="minorBidi"/>
          <w:sz w:val="24"/>
          <w:szCs w:val="24"/>
          <w:lang w:val="en-US"/>
        </w:rPr>
      </w:pPr>
    </w:p>
    <w:p w14:paraId="06CCD48E" w14:textId="60683417" w:rsidR="0028494E" w:rsidRPr="00BD4FAC" w:rsidRDefault="0028494E" w:rsidP="00BD4FAC">
      <w:pPr>
        <w:rPr>
          <w:rFonts w:asciiTheme="minorHAnsi" w:hAnsiTheme="minorHAnsi" w:cstheme="minorBidi"/>
          <w:sz w:val="24"/>
          <w:szCs w:val="24"/>
          <w:lang w:val="en-US"/>
        </w:rPr>
      </w:pPr>
    </w:p>
    <w:sectPr w:rsidR="0028494E" w:rsidRPr="00BD4FAC" w:rsidSect="007447D8">
      <w:headerReference w:type="default" r:id="rId16"/>
      <w:footerReference w:type="default" r:id="rId17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25BE5" w14:textId="77777777" w:rsidR="00F025A6" w:rsidRDefault="00F025A6" w:rsidP="002616D3">
      <w:r>
        <w:separator/>
      </w:r>
    </w:p>
  </w:endnote>
  <w:endnote w:type="continuationSeparator" w:id="0">
    <w:p w14:paraId="0D85C8D1" w14:textId="77777777" w:rsidR="00F025A6" w:rsidRDefault="00F025A6" w:rsidP="002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0000000000000000000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17A07" w14:textId="77777777" w:rsidR="002616D3" w:rsidRDefault="002616D3">
    <w:pPr>
      <w:pStyle w:val="Fuzeile"/>
    </w:pPr>
  </w:p>
  <w:p w14:paraId="2223450C" w14:textId="77777777" w:rsidR="002616D3" w:rsidRDefault="002616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ABAFE" w14:textId="77777777" w:rsidR="00F025A6" w:rsidRDefault="00F025A6" w:rsidP="002616D3">
      <w:r>
        <w:separator/>
      </w:r>
    </w:p>
  </w:footnote>
  <w:footnote w:type="continuationSeparator" w:id="0">
    <w:p w14:paraId="7A9F4FF5" w14:textId="77777777" w:rsidR="00F025A6" w:rsidRDefault="00F025A6" w:rsidP="0026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24D02" w14:textId="58630147" w:rsidR="002616D3" w:rsidRPr="002616D3" w:rsidRDefault="00D27EFE" w:rsidP="002616D3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A964657" wp14:editId="647E9A0A">
          <wp:simplePos x="0" y="0"/>
          <wp:positionH relativeFrom="column">
            <wp:posOffset>4650740</wp:posOffset>
          </wp:positionH>
          <wp:positionV relativeFrom="paragraph">
            <wp:posOffset>67310</wp:posOffset>
          </wp:positionV>
          <wp:extent cx="1741805" cy="518160"/>
          <wp:effectExtent l="0" t="0" r="0" b="0"/>
          <wp:wrapNone/>
          <wp:docPr id="31" name="Grafik 1" descr="Ein Bild, das Schrift, Grafiken, Grafikdesign, Poste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Grafik 1" descr="Ein Bild, das Schrift, Grafiken, Grafikdesign, Poster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180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C90D2B9" wp14:editId="5E5B0293">
          <wp:simplePos x="0" y="0"/>
          <wp:positionH relativeFrom="column">
            <wp:posOffset>3017520</wp:posOffset>
          </wp:positionH>
          <wp:positionV relativeFrom="paragraph">
            <wp:posOffset>-635</wp:posOffset>
          </wp:positionV>
          <wp:extent cx="1120775" cy="632460"/>
          <wp:effectExtent l="0" t="0" r="3175" b="0"/>
          <wp:wrapNone/>
          <wp:docPr id="216669089" name="Grafik 1" descr="Ein Bild, das Text, Schrift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669089" name="Grafik 1" descr="Ein Bild, das Text, Schrift, Logo, Grafiken enthält.&#10;&#10;Automatisch generierte Beschreibu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04" r="3604"/>
                  <a:stretch>
                    <a:fillRect/>
                  </a:stretch>
                </pic:blipFill>
                <pic:spPr bwMode="auto">
                  <a:xfrm>
                    <a:off x="0" y="0"/>
                    <a:ext cx="1120775" cy="632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2616D3" w:rsidRPr="002616D3">
      <w:rPr>
        <w:rFonts w:ascii="TheSansBPlus W7 Bold" w:hAnsi="TheSansBPlus W7 Bold" w:cstheme="minorHAnsi"/>
        <w:b/>
        <w:bCs/>
        <w:sz w:val="44"/>
        <w:szCs w:val="44"/>
      </w:rPr>
      <w:t>Press</w:t>
    </w:r>
    <w:r w:rsidR="00F05AEB">
      <w:rPr>
        <w:rFonts w:ascii="TheSansBPlus W7 Bold" w:hAnsi="TheSansBPlus W7 Bold" w:cstheme="minorHAnsi"/>
        <w:b/>
        <w:bCs/>
        <w:sz w:val="44"/>
        <w:szCs w:val="44"/>
      </w:rPr>
      <w:t xml:space="preserve"> r</w:t>
    </w:r>
    <w:r w:rsidR="002616D3" w:rsidRPr="002616D3">
      <w:rPr>
        <w:rFonts w:ascii="TheSansBPlus W7 Bold" w:hAnsi="TheSansBPlus W7 Bold" w:cstheme="minorHAnsi"/>
        <w:b/>
        <w:bCs/>
        <w:sz w:val="44"/>
        <w:szCs w:val="44"/>
      </w:rPr>
      <w:t>e</w:t>
    </w:r>
    <w:r w:rsidR="00F05AEB">
      <w:rPr>
        <w:rFonts w:ascii="TheSansBPlus W7 Bold" w:hAnsi="TheSansBPlus W7 Bold" w:cstheme="minorHAnsi"/>
        <w:b/>
        <w:bCs/>
        <w:sz w:val="44"/>
        <w:szCs w:val="44"/>
      </w:rPr>
      <w:t>lease</w:t>
    </w:r>
  </w:p>
  <w:p w14:paraId="2E811514" w14:textId="77777777" w:rsidR="002616D3" w:rsidRDefault="002616D3">
    <w:pPr>
      <w:pStyle w:val="Kopfzeile"/>
    </w:pPr>
  </w:p>
  <w:p w14:paraId="08FB1AD2" w14:textId="77777777" w:rsidR="00F00F03" w:rsidRDefault="00F00F0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30F7"/>
    <w:multiLevelType w:val="hybridMultilevel"/>
    <w:tmpl w:val="4EEC0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E7EF7"/>
    <w:multiLevelType w:val="hybridMultilevel"/>
    <w:tmpl w:val="308AA45C"/>
    <w:lvl w:ilvl="0" w:tplc="0DA23A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E8CA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82D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5EB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5035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A6F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497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FA41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A2A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65833"/>
    <w:multiLevelType w:val="multilevel"/>
    <w:tmpl w:val="B5FC1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A01C2C"/>
    <w:multiLevelType w:val="multilevel"/>
    <w:tmpl w:val="EF70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263080550">
    <w:abstractNumId w:val="8"/>
  </w:num>
  <w:num w:numId="2" w16cid:durableId="2044866677">
    <w:abstractNumId w:val="2"/>
  </w:num>
  <w:num w:numId="3" w16cid:durableId="623386488">
    <w:abstractNumId w:val="6"/>
  </w:num>
  <w:num w:numId="4" w16cid:durableId="1320116237">
    <w:abstractNumId w:val="11"/>
  </w:num>
  <w:num w:numId="5" w16cid:durableId="1306591542">
    <w:abstractNumId w:val="4"/>
  </w:num>
  <w:num w:numId="6" w16cid:durableId="1615790691">
    <w:abstractNumId w:val="9"/>
  </w:num>
  <w:num w:numId="7" w16cid:durableId="929197647">
    <w:abstractNumId w:val="12"/>
  </w:num>
  <w:num w:numId="8" w16cid:durableId="1639529724">
    <w:abstractNumId w:val="10"/>
  </w:num>
  <w:num w:numId="9" w16cid:durableId="1491288422">
    <w:abstractNumId w:val="7"/>
  </w:num>
  <w:num w:numId="10" w16cid:durableId="816603342">
    <w:abstractNumId w:val="0"/>
  </w:num>
  <w:num w:numId="11" w16cid:durableId="637296753">
    <w:abstractNumId w:val="1"/>
  </w:num>
  <w:num w:numId="12" w16cid:durableId="461967466">
    <w:abstractNumId w:val="3"/>
  </w:num>
  <w:num w:numId="13" w16cid:durableId="18324790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D7"/>
    <w:rsid w:val="00000988"/>
    <w:rsid w:val="00000DAD"/>
    <w:rsid w:val="000021C8"/>
    <w:rsid w:val="00002365"/>
    <w:rsid w:val="00002B5C"/>
    <w:rsid w:val="00005ADF"/>
    <w:rsid w:val="0000643F"/>
    <w:rsid w:val="00006B03"/>
    <w:rsid w:val="00006E05"/>
    <w:rsid w:val="000074E8"/>
    <w:rsid w:val="0001153A"/>
    <w:rsid w:val="000120D1"/>
    <w:rsid w:val="000125CD"/>
    <w:rsid w:val="0001303F"/>
    <w:rsid w:val="000138BF"/>
    <w:rsid w:val="00017152"/>
    <w:rsid w:val="00017DEF"/>
    <w:rsid w:val="000200E2"/>
    <w:rsid w:val="00020CF9"/>
    <w:rsid w:val="00021F4D"/>
    <w:rsid w:val="00022A33"/>
    <w:rsid w:val="00022E3F"/>
    <w:rsid w:val="00023F32"/>
    <w:rsid w:val="00026922"/>
    <w:rsid w:val="000269FF"/>
    <w:rsid w:val="00026FC5"/>
    <w:rsid w:val="00027C2C"/>
    <w:rsid w:val="00030022"/>
    <w:rsid w:val="0003055D"/>
    <w:rsid w:val="00032F75"/>
    <w:rsid w:val="00033A14"/>
    <w:rsid w:val="000350C7"/>
    <w:rsid w:val="00035FDE"/>
    <w:rsid w:val="00036231"/>
    <w:rsid w:val="00036254"/>
    <w:rsid w:val="0003657E"/>
    <w:rsid w:val="00036740"/>
    <w:rsid w:val="000367B4"/>
    <w:rsid w:val="00040741"/>
    <w:rsid w:val="00040E66"/>
    <w:rsid w:val="00041348"/>
    <w:rsid w:val="00041615"/>
    <w:rsid w:val="000419E2"/>
    <w:rsid w:val="00042F7C"/>
    <w:rsid w:val="00043AB3"/>
    <w:rsid w:val="00044581"/>
    <w:rsid w:val="0005265B"/>
    <w:rsid w:val="000543A8"/>
    <w:rsid w:val="00054B9E"/>
    <w:rsid w:val="00055019"/>
    <w:rsid w:val="00057154"/>
    <w:rsid w:val="00057475"/>
    <w:rsid w:val="00057562"/>
    <w:rsid w:val="00057742"/>
    <w:rsid w:val="00057CB6"/>
    <w:rsid w:val="00060C9F"/>
    <w:rsid w:val="0006250F"/>
    <w:rsid w:val="00062DFE"/>
    <w:rsid w:val="00071AC1"/>
    <w:rsid w:val="00071C17"/>
    <w:rsid w:val="00072C45"/>
    <w:rsid w:val="000734A2"/>
    <w:rsid w:val="00073C28"/>
    <w:rsid w:val="00073EC2"/>
    <w:rsid w:val="00073FE4"/>
    <w:rsid w:val="00074858"/>
    <w:rsid w:val="00075DA4"/>
    <w:rsid w:val="00076849"/>
    <w:rsid w:val="000768F2"/>
    <w:rsid w:val="00077547"/>
    <w:rsid w:val="00077C38"/>
    <w:rsid w:val="000800D1"/>
    <w:rsid w:val="0008135C"/>
    <w:rsid w:val="00084EB4"/>
    <w:rsid w:val="0008522E"/>
    <w:rsid w:val="00086734"/>
    <w:rsid w:val="0008743A"/>
    <w:rsid w:val="0008759A"/>
    <w:rsid w:val="0009071E"/>
    <w:rsid w:val="00090D28"/>
    <w:rsid w:val="00091E88"/>
    <w:rsid w:val="00092656"/>
    <w:rsid w:val="00093579"/>
    <w:rsid w:val="00093706"/>
    <w:rsid w:val="0009416F"/>
    <w:rsid w:val="0009461A"/>
    <w:rsid w:val="000947C0"/>
    <w:rsid w:val="0009536C"/>
    <w:rsid w:val="00096539"/>
    <w:rsid w:val="000966F4"/>
    <w:rsid w:val="00097FDD"/>
    <w:rsid w:val="000A3CE0"/>
    <w:rsid w:val="000A3F6B"/>
    <w:rsid w:val="000A512C"/>
    <w:rsid w:val="000A5980"/>
    <w:rsid w:val="000A59E5"/>
    <w:rsid w:val="000A7469"/>
    <w:rsid w:val="000A77C3"/>
    <w:rsid w:val="000A7ED3"/>
    <w:rsid w:val="000B0F97"/>
    <w:rsid w:val="000B1BBE"/>
    <w:rsid w:val="000B219D"/>
    <w:rsid w:val="000B21B8"/>
    <w:rsid w:val="000B3B77"/>
    <w:rsid w:val="000B6683"/>
    <w:rsid w:val="000B6B04"/>
    <w:rsid w:val="000B6D8D"/>
    <w:rsid w:val="000B7F89"/>
    <w:rsid w:val="000C0609"/>
    <w:rsid w:val="000C36AF"/>
    <w:rsid w:val="000C44FF"/>
    <w:rsid w:val="000C56B1"/>
    <w:rsid w:val="000C7875"/>
    <w:rsid w:val="000D0294"/>
    <w:rsid w:val="000D0A8D"/>
    <w:rsid w:val="000D504E"/>
    <w:rsid w:val="000D5279"/>
    <w:rsid w:val="000D536D"/>
    <w:rsid w:val="000E0B03"/>
    <w:rsid w:val="000E0C2E"/>
    <w:rsid w:val="000E1D1A"/>
    <w:rsid w:val="000E3130"/>
    <w:rsid w:val="000E7693"/>
    <w:rsid w:val="000F0655"/>
    <w:rsid w:val="000F073B"/>
    <w:rsid w:val="000F0CC5"/>
    <w:rsid w:val="000F1330"/>
    <w:rsid w:val="000F1D70"/>
    <w:rsid w:val="000F277D"/>
    <w:rsid w:val="000F45A6"/>
    <w:rsid w:val="000F72E0"/>
    <w:rsid w:val="000F7BDA"/>
    <w:rsid w:val="00100DAD"/>
    <w:rsid w:val="00100E9C"/>
    <w:rsid w:val="0010130C"/>
    <w:rsid w:val="001022E7"/>
    <w:rsid w:val="00102556"/>
    <w:rsid w:val="0010280A"/>
    <w:rsid w:val="00102D4A"/>
    <w:rsid w:val="00103396"/>
    <w:rsid w:val="001048D8"/>
    <w:rsid w:val="00105839"/>
    <w:rsid w:val="00105FFE"/>
    <w:rsid w:val="00106A73"/>
    <w:rsid w:val="00107840"/>
    <w:rsid w:val="0010798E"/>
    <w:rsid w:val="00111D13"/>
    <w:rsid w:val="00112BF2"/>
    <w:rsid w:val="00112EDA"/>
    <w:rsid w:val="0011364E"/>
    <w:rsid w:val="00114E04"/>
    <w:rsid w:val="00116F5E"/>
    <w:rsid w:val="001172EC"/>
    <w:rsid w:val="00117C54"/>
    <w:rsid w:val="00117F02"/>
    <w:rsid w:val="00121008"/>
    <w:rsid w:val="001215E1"/>
    <w:rsid w:val="00123534"/>
    <w:rsid w:val="001262C9"/>
    <w:rsid w:val="00127174"/>
    <w:rsid w:val="00127972"/>
    <w:rsid w:val="00127C4C"/>
    <w:rsid w:val="001300B8"/>
    <w:rsid w:val="00130460"/>
    <w:rsid w:val="00130A47"/>
    <w:rsid w:val="00131921"/>
    <w:rsid w:val="001327DE"/>
    <w:rsid w:val="001333A1"/>
    <w:rsid w:val="001349DB"/>
    <w:rsid w:val="00134A0A"/>
    <w:rsid w:val="00135507"/>
    <w:rsid w:val="00136D70"/>
    <w:rsid w:val="00137004"/>
    <w:rsid w:val="0013776D"/>
    <w:rsid w:val="001379AE"/>
    <w:rsid w:val="00137EB0"/>
    <w:rsid w:val="0014204F"/>
    <w:rsid w:val="001450E1"/>
    <w:rsid w:val="00146EF0"/>
    <w:rsid w:val="00147007"/>
    <w:rsid w:val="00150AE4"/>
    <w:rsid w:val="00151E2A"/>
    <w:rsid w:val="00152C29"/>
    <w:rsid w:val="0015338A"/>
    <w:rsid w:val="00153945"/>
    <w:rsid w:val="00153EC9"/>
    <w:rsid w:val="00156BB4"/>
    <w:rsid w:val="001576C7"/>
    <w:rsid w:val="001577E4"/>
    <w:rsid w:val="0016075C"/>
    <w:rsid w:val="00160E51"/>
    <w:rsid w:val="001611A7"/>
    <w:rsid w:val="00161DBC"/>
    <w:rsid w:val="001628F0"/>
    <w:rsid w:val="00164E5D"/>
    <w:rsid w:val="00167785"/>
    <w:rsid w:val="00170615"/>
    <w:rsid w:val="00170ED1"/>
    <w:rsid w:val="001715E6"/>
    <w:rsid w:val="00171FC4"/>
    <w:rsid w:val="001729A3"/>
    <w:rsid w:val="0017365D"/>
    <w:rsid w:val="00173D0F"/>
    <w:rsid w:val="00177252"/>
    <w:rsid w:val="00177301"/>
    <w:rsid w:val="001775F0"/>
    <w:rsid w:val="00177C80"/>
    <w:rsid w:val="0018058B"/>
    <w:rsid w:val="00180D2E"/>
    <w:rsid w:val="00182184"/>
    <w:rsid w:val="00183408"/>
    <w:rsid w:val="00184922"/>
    <w:rsid w:val="00185168"/>
    <w:rsid w:val="00185D46"/>
    <w:rsid w:val="001860ED"/>
    <w:rsid w:val="001861E5"/>
    <w:rsid w:val="00186290"/>
    <w:rsid w:val="001872D2"/>
    <w:rsid w:val="00190149"/>
    <w:rsid w:val="00193128"/>
    <w:rsid w:val="0019340A"/>
    <w:rsid w:val="00193875"/>
    <w:rsid w:val="00194613"/>
    <w:rsid w:val="001949FC"/>
    <w:rsid w:val="001949FF"/>
    <w:rsid w:val="00197C4C"/>
    <w:rsid w:val="001A0A50"/>
    <w:rsid w:val="001A198E"/>
    <w:rsid w:val="001A2C74"/>
    <w:rsid w:val="001A5FB8"/>
    <w:rsid w:val="001A687F"/>
    <w:rsid w:val="001A689E"/>
    <w:rsid w:val="001A7036"/>
    <w:rsid w:val="001B00AC"/>
    <w:rsid w:val="001B0A30"/>
    <w:rsid w:val="001B1D4D"/>
    <w:rsid w:val="001B3AFC"/>
    <w:rsid w:val="001B5696"/>
    <w:rsid w:val="001B6A0B"/>
    <w:rsid w:val="001B75C9"/>
    <w:rsid w:val="001C12A8"/>
    <w:rsid w:val="001C16D6"/>
    <w:rsid w:val="001C19B0"/>
    <w:rsid w:val="001C1BCE"/>
    <w:rsid w:val="001C1BD4"/>
    <w:rsid w:val="001C245E"/>
    <w:rsid w:val="001C27DD"/>
    <w:rsid w:val="001C33DD"/>
    <w:rsid w:val="001C5AB0"/>
    <w:rsid w:val="001C69AA"/>
    <w:rsid w:val="001C7B7E"/>
    <w:rsid w:val="001D0904"/>
    <w:rsid w:val="001D0E69"/>
    <w:rsid w:val="001D1FD3"/>
    <w:rsid w:val="001D277F"/>
    <w:rsid w:val="001D411C"/>
    <w:rsid w:val="001D4E03"/>
    <w:rsid w:val="001D606B"/>
    <w:rsid w:val="001D6674"/>
    <w:rsid w:val="001D6C6F"/>
    <w:rsid w:val="001D6E76"/>
    <w:rsid w:val="001E1042"/>
    <w:rsid w:val="001E1EEC"/>
    <w:rsid w:val="001E2809"/>
    <w:rsid w:val="001E2916"/>
    <w:rsid w:val="001E3804"/>
    <w:rsid w:val="001E39E6"/>
    <w:rsid w:val="001E3C71"/>
    <w:rsid w:val="001E451B"/>
    <w:rsid w:val="001E4C9C"/>
    <w:rsid w:val="001E5397"/>
    <w:rsid w:val="001E623B"/>
    <w:rsid w:val="001F0329"/>
    <w:rsid w:val="001F0E37"/>
    <w:rsid w:val="001F0F6A"/>
    <w:rsid w:val="001F294A"/>
    <w:rsid w:val="001F318D"/>
    <w:rsid w:val="001F469D"/>
    <w:rsid w:val="001F4DE3"/>
    <w:rsid w:val="001F51DB"/>
    <w:rsid w:val="001F56C1"/>
    <w:rsid w:val="001F5835"/>
    <w:rsid w:val="001F68C6"/>
    <w:rsid w:val="001F6C7C"/>
    <w:rsid w:val="001F6FD3"/>
    <w:rsid w:val="001F78D7"/>
    <w:rsid w:val="001F7B8C"/>
    <w:rsid w:val="00202422"/>
    <w:rsid w:val="00202878"/>
    <w:rsid w:val="002028C6"/>
    <w:rsid w:val="00202D59"/>
    <w:rsid w:val="00202F04"/>
    <w:rsid w:val="0020336C"/>
    <w:rsid w:val="0020351D"/>
    <w:rsid w:val="002118E0"/>
    <w:rsid w:val="00212E3C"/>
    <w:rsid w:val="0021557C"/>
    <w:rsid w:val="00217F43"/>
    <w:rsid w:val="00221A23"/>
    <w:rsid w:val="0022202A"/>
    <w:rsid w:val="0022369F"/>
    <w:rsid w:val="0022489F"/>
    <w:rsid w:val="002257E9"/>
    <w:rsid w:val="00225A67"/>
    <w:rsid w:val="00225B3B"/>
    <w:rsid w:val="00226072"/>
    <w:rsid w:val="002309A1"/>
    <w:rsid w:val="002312A3"/>
    <w:rsid w:val="0023190B"/>
    <w:rsid w:val="00233E2A"/>
    <w:rsid w:val="00235632"/>
    <w:rsid w:val="00237188"/>
    <w:rsid w:val="002374EF"/>
    <w:rsid w:val="00240AD2"/>
    <w:rsid w:val="00241225"/>
    <w:rsid w:val="00242A73"/>
    <w:rsid w:val="0024310D"/>
    <w:rsid w:val="00243F24"/>
    <w:rsid w:val="00244C6B"/>
    <w:rsid w:val="00244CDE"/>
    <w:rsid w:val="00244E1A"/>
    <w:rsid w:val="0024538A"/>
    <w:rsid w:val="00245A47"/>
    <w:rsid w:val="002466D7"/>
    <w:rsid w:val="002511DE"/>
    <w:rsid w:val="0025149C"/>
    <w:rsid w:val="002518A2"/>
    <w:rsid w:val="00251C3B"/>
    <w:rsid w:val="0025325F"/>
    <w:rsid w:val="00253BC0"/>
    <w:rsid w:val="002543C4"/>
    <w:rsid w:val="002552B7"/>
    <w:rsid w:val="00255A0B"/>
    <w:rsid w:val="00255DA4"/>
    <w:rsid w:val="00257505"/>
    <w:rsid w:val="00257558"/>
    <w:rsid w:val="00260CAA"/>
    <w:rsid w:val="00261357"/>
    <w:rsid w:val="002616D3"/>
    <w:rsid w:val="00262A98"/>
    <w:rsid w:val="00262C00"/>
    <w:rsid w:val="00265642"/>
    <w:rsid w:val="00266133"/>
    <w:rsid w:val="00266633"/>
    <w:rsid w:val="0026670D"/>
    <w:rsid w:val="00266977"/>
    <w:rsid w:val="002672C1"/>
    <w:rsid w:val="00267BCE"/>
    <w:rsid w:val="002718CB"/>
    <w:rsid w:val="00273074"/>
    <w:rsid w:val="00275672"/>
    <w:rsid w:val="00275C05"/>
    <w:rsid w:val="002801CF"/>
    <w:rsid w:val="00280C71"/>
    <w:rsid w:val="00281488"/>
    <w:rsid w:val="00281C25"/>
    <w:rsid w:val="00281ECA"/>
    <w:rsid w:val="0028208C"/>
    <w:rsid w:val="00283776"/>
    <w:rsid w:val="0028430F"/>
    <w:rsid w:val="0028494E"/>
    <w:rsid w:val="00285B83"/>
    <w:rsid w:val="00286DEF"/>
    <w:rsid w:val="0028727B"/>
    <w:rsid w:val="00287C6D"/>
    <w:rsid w:val="002902D7"/>
    <w:rsid w:val="00290F27"/>
    <w:rsid w:val="002922E0"/>
    <w:rsid w:val="00292712"/>
    <w:rsid w:val="002935D8"/>
    <w:rsid w:val="00293C20"/>
    <w:rsid w:val="002940AA"/>
    <w:rsid w:val="00295FF7"/>
    <w:rsid w:val="00297EBD"/>
    <w:rsid w:val="002A025D"/>
    <w:rsid w:val="002A0A45"/>
    <w:rsid w:val="002A1C6B"/>
    <w:rsid w:val="002A1FBA"/>
    <w:rsid w:val="002A240C"/>
    <w:rsid w:val="002A28D9"/>
    <w:rsid w:val="002A395B"/>
    <w:rsid w:val="002A3A34"/>
    <w:rsid w:val="002A43BB"/>
    <w:rsid w:val="002A4C9B"/>
    <w:rsid w:val="002A7FE9"/>
    <w:rsid w:val="002B0D02"/>
    <w:rsid w:val="002B2167"/>
    <w:rsid w:val="002B3278"/>
    <w:rsid w:val="002B3AE8"/>
    <w:rsid w:val="002B3D52"/>
    <w:rsid w:val="002B3EAE"/>
    <w:rsid w:val="002B6138"/>
    <w:rsid w:val="002B6A99"/>
    <w:rsid w:val="002C10ED"/>
    <w:rsid w:val="002C14D0"/>
    <w:rsid w:val="002C159E"/>
    <w:rsid w:val="002C1D23"/>
    <w:rsid w:val="002C214E"/>
    <w:rsid w:val="002C51D1"/>
    <w:rsid w:val="002C7558"/>
    <w:rsid w:val="002D0901"/>
    <w:rsid w:val="002D0FE8"/>
    <w:rsid w:val="002D150F"/>
    <w:rsid w:val="002D1BAF"/>
    <w:rsid w:val="002D3003"/>
    <w:rsid w:val="002D322E"/>
    <w:rsid w:val="002D39E6"/>
    <w:rsid w:val="002D3B16"/>
    <w:rsid w:val="002D3F6B"/>
    <w:rsid w:val="002D4D8D"/>
    <w:rsid w:val="002D4DF7"/>
    <w:rsid w:val="002D619D"/>
    <w:rsid w:val="002D6345"/>
    <w:rsid w:val="002D7D67"/>
    <w:rsid w:val="002E0719"/>
    <w:rsid w:val="002E0AC6"/>
    <w:rsid w:val="002E2B6A"/>
    <w:rsid w:val="002E2CC9"/>
    <w:rsid w:val="002E3B54"/>
    <w:rsid w:val="002E3CBA"/>
    <w:rsid w:val="002E4FD9"/>
    <w:rsid w:val="002F0FD7"/>
    <w:rsid w:val="002F125C"/>
    <w:rsid w:val="002F2CD7"/>
    <w:rsid w:val="002F5672"/>
    <w:rsid w:val="002F5D37"/>
    <w:rsid w:val="002F67AF"/>
    <w:rsid w:val="003027B9"/>
    <w:rsid w:val="003029D1"/>
    <w:rsid w:val="00303789"/>
    <w:rsid w:val="00305F1D"/>
    <w:rsid w:val="003067E7"/>
    <w:rsid w:val="00306A7D"/>
    <w:rsid w:val="00306D99"/>
    <w:rsid w:val="00307CE8"/>
    <w:rsid w:val="0031001C"/>
    <w:rsid w:val="00311F9D"/>
    <w:rsid w:val="003120D6"/>
    <w:rsid w:val="0031314C"/>
    <w:rsid w:val="00313465"/>
    <w:rsid w:val="003140C8"/>
    <w:rsid w:val="003144D0"/>
    <w:rsid w:val="0031518E"/>
    <w:rsid w:val="0031549C"/>
    <w:rsid w:val="0031613F"/>
    <w:rsid w:val="0032331F"/>
    <w:rsid w:val="00323D44"/>
    <w:rsid w:val="003248B0"/>
    <w:rsid w:val="003250A7"/>
    <w:rsid w:val="00325142"/>
    <w:rsid w:val="00325748"/>
    <w:rsid w:val="003305C0"/>
    <w:rsid w:val="00330BFE"/>
    <w:rsid w:val="00330E16"/>
    <w:rsid w:val="003331A5"/>
    <w:rsid w:val="003336CF"/>
    <w:rsid w:val="00335666"/>
    <w:rsid w:val="00335687"/>
    <w:rsid w:val="00335C8B"/>
    <w:rsid w:val="0033694E"/>
    <w:rsid w:val="00340FAA"/>
    <w:rsid w:val="00341630"/>
    <w:rsid w:val="003422F6"/>
    <w:rsid w:val="003423AB"/>
    <w:rsid w:val="00343C3E"/>
    <w:rsid w:val="003444C4"/>
    <w:rsid w:val="00344FCF"/>
    <w:rsid w:val="003508ED"/>
    <w:rsid w:val="00350B99"/>
    <w:rsid w:val="00353CA0"/>
    <w:rsid w:val="00353F0E"/>
    <w:rsid w:val="003549E2"/>
    <w:rsid w:val="003561CD"/>
    <w:rsid w:val="00362230"/>
    <w:rsid w:val="0036315E"/>
    <w:rsid w:val="00364C08"/>
    <w:rsid w:val="003662F0"/>
    <w:rsid w:val="00367320"/>
    <w:rsid w:val="003674BA"/>
    <w:rsid w:val="00367D0E"/>
    <w:rsid w:val="00372BC2"/>
    <w:rsid w:val="00373044"/>
    <w:rsid w:val="00373420"/>
    <w:rsid w:val="00373819"/>
    <w:rsid w:val="003758CE"/>
    <w:rsid w:val="00375D8F"/>
    <w:rsid w:val="00375EC4"/>
    <w:rsid w:val="00376545"/>
    <w:rsid w:val="00376ABC"/>
    <w:rsid w:val="00376CED"/>
    <w:rsid w:val="00377999"/>
    <w:rsid w:val="0038082D"/>
    <w:rsid w:val="003808F9"/>
    <w:rsid w:val="00384DE6"/>
    <w:rsid w:val="00390B0E"/>
    <w:rsid w:val="00390B8A"/>
    <w:rsid w:val="00391444"/>
    <w:rsid w:val="00391FC9"/>
    <w:rsid w:val="003928B6"/>
    <w:rsid w:val="00392BD3"/>
    <w:rsid w:val="003930CE"/>
    <w:rsid w:val="00393163"/>
    <w:rsid w:val="00393324"/>
    <w:rsid w:val="003955E7"/>
    <w:rsid w:val="00396231"/>
    <w:rsid w:val="003967D9"/>
    <w:rsid w:val="00396BC4"/>
    <w:rsid w:val="00396CEB"/>
    <w:rsid w:val="0039796F"/>
    <w:rsid w:val="003A0AFF"/>
    <w:rsid w:val="003A0C71"/>
    <w:rsid w:val="003A3269"/>
    <w:rsid w:val="003A3924"/>
    <w:rsid w:val="003A3C3B"/>
    <w:rsid w:val="003A4814"/>
    <w:rsid w:val="003A4F10"/>
    <w:rsid w:val="003A54C4"/>
    <w:rsid w:val="003B1722"/>
    <w:rsid w:val="003B1C1D"/>
    <w:rsid w:val="003B2E03"/>
    <w:rsid w:val="003B3D0B"/>
    <w:rsid w:val="003B42E9"/>
    <w:rsid w:val="003B472C"/>
    <w:rsid w:val="003B60B4"/>
    <w:rsid w:val="003B7A49"/>
    <w:rsid w:val="003C0022"/>
    <w:rsid w:val="003C0952"/>
    <w:rsid w:val="003C1B11"/>
    <w:rsid w:val="003C1BBC"/>
    <w:rsid w:val="003C2952"/>
    <w:rsid w:val="003C61D2"/>
    <w:rsid w:val="003D0812"/>
    <w:rsid w:val="003D0CBC"/>
    <w:rsid w:val="003D14D1"/>
    <w:rsid w:val="003D168F"/>
    <w:rsid w:val="003D454F"/>
    <w:rsid w:val="003D5141"/>
    <w:rsid w:val="003D5BA7"/>
    <w:rsid w:val="003D76DD"/>
    <w:rsid w:val="003D78F2"/>
    <w:rsid w:val="003D7946"/>
    <w:rsid w:val="003E03D0"/>
    <w:rsid w:val="003E0652"/>
    <w:rsid w:val="003E2381"/>
    <w:rsid w:val="003E3A5A"/>
    <w:rsid w:val="003E5779"/>
    <w:rsid w:val="003F041C"/>
    <w:rsid w:val="003F0567"/>
    <w:rsid w:val="003F0DCB"/>
    <w:rsid w:val="003F393E"/>
    <w:rsid w:val="003F3D7C"/>
    <w:rsid w:val="003F3F97"/>
    <w:rsid w:val="003F45F7"/>
    <w:rsid w:val="003F4A90"/>
    <w:rsid w:val="003F5279"/>
    <w:rsid w:val="003F5D41"/>
    <w:rsid w:val="003F5F9D"/>
    <w:rsid w:val="003F65A8"/>
    <w:rsid w:val="003F65C9"/>
    <w:rsid w:val="003F6CBA"/>
    <w:rsid w:val="00400240"/>
    <w:rsid w:val="0040197F"/>
    <w:rsid w:val="00402E95"/>
    <w:rsid w:val="004030EF"/>
    <w:rsid w:val="004037C9"/>
    <w:rsid w:val="00403FE5"/>
    <w:rsid w:val="00405025"/>
    <w:rsid w:val="00405B8C"/>
    <w:rsid w:val="00405BBE"/>
    <w:rsid w:val="004062C5"/>
    <w:rsid w:val="00406366"/>
    <w:rsid w:val="00407D1E"/>
    <w:rsid w:val="00410205"/>
    <w:rsid w:val="0041054D"/>
    <w:rsid w:val="00410C7C"/>
    <w:rsid w:val="00410DC5"/>
    <w:rsid w:val="00411DE7"/>
    <w:rsid w:val="00411FBA"/>
    <w:rsid w:val="00412288"/>
    <w:rsid w:val="004132E2"/>
    <w:rsid w:val="004139B0"/>
    <w:rsid w:val="00413AE6"/>
    <w:rsid w:val="00415341"/>
    <w:rsid w:val="00417B5C"/>
    <w:rsid w:val="00417B7B"/>
    <w:rsid w:val="00417DFF"/>
    <w:rsid w:val="004205C7"/>
    <w:rsid w:val="004229E7"/>
    <w:rsid w:val="004231FD"/>
    <w:rsid w:val="00425F17"/>
    <w:rsid w:val="00426C65"/>
    <w:rsid w:val="00427F76"/>
    <w:rsid w:val="0043105E"/>
    <w:rsid w:val="00431200"/>
    <w:rsid w:val="00431D77"/>
    <w:rsid w:val="004335BC"/>
    <w:rsid w:val="00433ECE"/>
    <w:rsid w:val="00434177"/>
    <w:rsid w:val="00434922"/>
    <w:rsid w:val="0043599E"/>
    <w:rsid w:val="0043673E"/>
    <w:rsid w:val="004370A2"/>
    <w:rsid w:val="0043747A"/>
    <w:rsid w:val="00437D50"/>
    <w:rsid w:val="00440011"/>
    <w:rsid w:val="00443954"/>
    <w:rsid w:val="00443F97"/>
    <w:rsid w:val="00444834"/>
    <w:rsid w:val="004448DC"/>
    <w:rsid w:val="00444F7D"/>
    <w:rsid w:val="004453A0"/>
    <w:rsid w:val="00445BC9"/>
    <w:rsid w:val="004507BD"/>
    <w:rsid w:val="00451581"/>
    <w:rsid w:val="00453022"/>
    <w:rsid w:val="004530D8"/>
    <w:rsid w:val="00453377"/>
    <w:rsid w:val="00454B16"/>
    <w:rsid w:val="00455AAF"/>
    <w:rsid w:val="00456C72"/>
    <w:rsid w:val="00457626"/>
    <w:rsid w:val="00457A02"/>
    <w:rsid w:val="00461815"/>
    <w:rsid w:val="004639EE"/>
    <w:rsid w:val="004668CA"/>
    <w:rsid w:val="00467014"/>
    <w:rsid w:val="0047049A"/>
    <w:rsid w:val="00470816"/>
    <w:rsid w:val="00470D6F"/>
    <w:rsid w:val="0047115D"/>
    <w:rsid w:val="0047208B"/>
    <w:rsid w:val="0047265D"/>
    <w:rsid w:val="00472783"/>
    <w:rsid w:val="00472E77"/>
    <w:rsid w:val="004738D6"/>
    <w:rsid w:val="00473AE3"/>
    <w:rsid w:val="004755A8"/>
    <w:rsid w:val="004761B8"/>
    <w:rsid w:val="00476258"/>
    <w:rsid w:val="0047670A"/>
    <w:rsid w:val="004772CB"/>
    <w:rsid w:val="004822DF"/>
    <w:rsid w:val="00483107"/>
    <w:rsid w:val="00483575"/>
    <w:rsid w:val="00483C11"/>
    <w:rsid w:val="00485A3D"/>
    <w:rsid w:val="00490106"/>
    <w:rsid w:val="0049059B"/>
    <w:rsid w:val="00491334"/>
    <w:rsid w:val="00491B98"/>
    <w:rsid w:val="00491E6D"/>
    <w:rsid w:val="00492A03"/>
    <w:rsid w:val="0049324C"/>
    <w:rsid w:val="004949F4"/>
    <w:rsid w:val="00496448"/>
    <w:rsid w:val="004A1260"/>
    <w:rsid w:val="004A1367"/>
    <w:rsid w:val="004A32C1"/>
    <w:rsid w:val="004A521C"/>
    <w:rsid w:val="004A5256"/>
    <w:rsid w:val="004A53AA"/>
    <w:rsid w:val="004A55D3"/>
    <w:rsid w:val="004A5B2E"/>
    <w:rsid w:val="004A642F"/>
    <w:rsid w:val="004A752A"/>
    <w:rsid w:val="004A79F2"/>
    <w:rsid w:val="004A7C2C"/>
    <w:rsid w:val="004A7F40"/>
    <w:rsid w:val="004B0D1F"/>
    <w:rsid w:val="004B0DED"/>
    <w:rsid w:val="004B0E4F"/>
    <w:rsid w:val="004B19B4"/>
    <w:rsid w:val="004B2BA3"/>
    <w:rsid w:val="004B6D9E"/>
    <w:rsid w:val="004B7591"/>
    <w:rsid w:val="004C015C"/>
    <w:rsid w:val="004C17A6"/>
    <w:rsid w:val="004C1EAA"/>
    <w:rsid w:val="004C49E5"/>
    <w:rsid w:val="004C516F"/>
    <w:rsid w:val="004C587B"/>
    <w:rsid w:val="004C6B48"/>
    <w:rsid w:val="004D1B84"/>
    <w:rsid w:val="004D1CA4"/>
    <w:rsid w:val="004D1CF5"/>
    <w:rsid w:val="004D5683"/>
    <w:rsid w:val="004D6714"/>
    <w:rsid w:val="004D78E9"/>
    <w:rsid w:val="004E17A7"/>
    <w:rsid w:val="004E55AE"/>
    <w:rsid w:val="004E7311"/>
    <w:rsid w:val="004E7F31"/>
    <w:rsid w:val="004F1B55"/>
    <w:rsid w:val="004F1D2C"/>
    <w:rsid w:val="004F36F9"/>
    <w:rsid w:val="004F3C01"/>
    <w:rsid w:val="004F4686"/>
    <w:rsid w:val="004F4BB1"/>
    <w:rsid w:val="004F4FEA"/>
    <w:rsid w:val="004F6536"/>
    <w:rsid w:val="004F6CAD"/>
    <w:rsid w:val="004F7E53"/>
    <w:rsid w:val="0050046D"/>
    <w:rsid w:val="00500B3E"/>
    <w:rsid w:val="00501D09"/>
    <w:rsid w:val="00502648"/>
    <w:rsid w:val="00502877"/>
    <w:rsid w:val="00502886"/>
    <w:rsid w:val="00502AAA"/>
    <w:rsid w:val="00502EEE"/>
    <w:rsid w:val="00503F60"/>
    <w:rsid w:val="00505140"/>
    <w:rsid w:val="00510C77"/>
    <w:rsid w:val="00511D82"/>
    <w:rsid w:val="00512347"/>
    <w:rsid w:val="00513FEA"/>
    <w:rsid w:val="005143C0"/>
    <w:rsid w:val="0051462F"/>
    <w:rsid w:val="00514F0A"/>
    <w:rsid w:val="00515609"/>
    <w:rsid w:val="00515822"/>
    <w:rsid w:val="00515A9C"/>
    <w:rsid w:val="0051627A"/>
    <w:rsid w:val="00517CFF"/>
    <w:rsid w:val="00520E80"/>
    <w:rsid w:val="00521CA1"/>
    <w:rsid w:val="005228AF"/>
    <w:rsid w:val="00524D20"/>
    <w:rsid w:val="00524FA6"/>
    <w:rsid w:val="005251E7"/>
    <w:rsid w:val="0052534B"/>
    <w:rsid w:val="00525A38"/>
    <w:rsid w:val="00525A40"/>
    <w:rsid w:val="005264D2"/>
    <w:rsid w:val="00527B97"/>
    <w:rsid w:val="005303C6"/>
    <w:rsid w:val="00530691"/>
    <w:rsid w:val="00530A8A"/>
    <w:rsid w:val="005336A2"/>
    <w:rsid w:val="00535234"/>
    <w:rsid w:val="005357FA"/>
    <w:rsid w:val="00535AEC"/>
    <w:rsid w:val="00535CCC"/>
    <w:rsid w:val="005369C4"/>
    <w:rsid w:val="0053731C"/>
    <w:rsid w:val="00540E46"/>
    <w:rsid w:val="00541666"/>
    <w:rsid w:val="00541FC7"/>
    <w:rsid w:val="0054225F"/>
    <w:rsid w:val="00542820"/>
    <w:rsid w:val="0054295A"/>
    <w:rsid w:val="00542B26"/>
    <w:rsid w:val="005432CE"/>
    <w:rsid w:val="00544CF1"/>
    <w:rsid w:val="00545474"/>
    <w:rsid w:val="0054577E"/>
    <w:rsid w:val="00545C54"/>
    <w:rsid w:val="00550C49"/>
    <w:rsid w:val="00552660"/>
    <w:rsid w:val="0055290D"/>
    <w:rsid w:val="005530F5"/>
    <w:rsid w:val="00553B17"/>
    <w:rsid w:val="00554EF9"/>
    <w:rsid w:val="00555D2C"/>
    <w:rsid w:val="0055638C"/>
    <w:rsid w:val="00561B5F"/>
    <w:rsid w:val="00562872"/>
    <w:rsid w:val="0056301C"/>
    <w:rsid w:val="005652E5"/>
    <w:rsid w:val="0056614B"/>
    <w:rsid w:val="005661E7"/>
    <w:rsid w:val="00566454"/>
    <w:rsid w:val="005665F7"/>
    <w:rsid w:val="00567036"/>
    <w:rsid w:val="0057158E"/>
    <w:rsid w:val="00571876"/>
    <w:rsid w:val="00571B9C"/>
    <w:rsid w:val="0057236F"/>
    <w:rsid w:val="00574449"/>
    <w:rsid w:val="0057452F"/>
    <w:rsid w:val="00575227"/>
    <w:rsid w:val="00581134"/>
    <w:rsid w:val="00582638"/>
    <w:rsid w:val="00584968"/>
    <w:rsid w:val="00584B11"/>
    <w:rsid w:val="0058684A"/>
    <w:rsid w:val="0058690E"/>
    <w:rsid w:val="005921ED"/>
    <w:rsid w:val="00593049"/>
    <w:rsid w:val="005954B2"/>
    <w:rsid w:val="0059646F"/>
    <w:rsid w:val="00597284"/>
    <w:rsid w:val="005A4026"/>
    <w:rsid w:val="005A6DE7"/>
    <w:rsid w:val="005A7AD9"/>
    <w:rsid w:val="005A7C41"/>
    <w:rsid w:val="005B44D7"/>
    <w:rsid w:val="005B5402"/>
    <w:rsid w:val="005B62B6"/>
    <w:rsid w:val="005B6C1B"/>
    <w:rsid w:val="005B7213"/>
    <w:rsid w:val="005C0B7D"/>
    <w:rsid w:val="005C38E3"/>
    <w:rsid w:val="005C48C7"/>
    <w:rsid w:val="005C5D80"/>
    <w:rsid w:val="005C602D"/>
    <w:rsid w:val="005C7C90"/>
    <w:rsid w:val="005D20C6"/>
    <w:rsid w:val="005D341A"/>
    <w:rsid w:val="005D64E2"/>
    <w:rsid w:val="005D7552"/>
    <w:rsid w:val="005E1E62"/>
    <w:rsid w:val="005E270A"/>
    <w:rsid w:val="005E3824"/>
    <w:rsid w:val="005E5FB0"/>
    <w:rsid w:val="005E60E9"/>
    <w:rsid w:val="005F0273"/>
    <w:rsid w:val="005F059B"/>
    <w:rsid w:val="005F114E"/>
    <w:rsid w:val="005F27B0"/>
    <w:rsid w:val="005F3EFE"/>
    <w:rsid w:val="005F471C"/>
    <w:rsid w:val="005F4879"/>
    <w:rsid w:val="005F4955"/>
    <w:rsid w:val="005F4AAD"/>
    <w:rsid w:val="005F6C88"/>
    <w:rsid w:val="005F6DA1"/>
    <w:rsid w:val="006013E6"/>
    <w:rsid w:val="00601B16"/>
    <w:rsid w:val="0060450C"/>
    <w:rsid w:val="00605D1A"/>
    <w:rsid w:val="00606050"/>
    <w:rsid w:val="006078F5"/>
    <w:rsid w:val="00607AF8"/>
    <w:rsid w:val="00610220"/>
    <w:rsid w:val="00610D28"/>
    <w:rsid w:val="00612D33"/>
    <w:rsid w:val="00613206"/>
    <w:rsid w:val="00613EF8"/>
    <w:rsid w:val="00617672"/>
    <w:rsid w:val="006205AE"/>
    <w:rsid w:val="006223A4"/>
    <w:rsid w:val="00622BE1"/>
    <w:rsid w:val="006233F2"/>
    <w:rsid w:val="006241AD"/>
    <w:rsid w:val="00624C27"/>
    <w:rsid w:val="006250A3"/>
    <w:rsid w:val="00625184"/>
    <w:rsid w:val="00625EC7"/>
    <w:rsid w:val="006269CD"/>
    <w:rsid w:val="00626B1E"/>
    <w:rsid w:val="006278DD"/>
    <w:rsid w:val="00627D8A"/>
    <w:rsid w:val="0063072C"/>
    <w:rsid w:val="00630D4D"/>
    <w:rsid w:val="006338A3"/>
    <w:rsid w:val="00634142"/>
    <w:rsid w:val="0063538C"/>
    <w:rsid w:val="00636143"/>
    <w:rsid w:val="00636956"/>
    <w:rsid w:val="00636B99"/>
    <w:rsid w:val="00636F99"/>
    <w:rsid w:val="00637A6E"/>
    <w:rsid w:val="006422E6"/>
    <w:rsid w:val="00642B80"/>
    <w:rsid w:val="00644605"/>
    <w:rsid w:val="006472FB"/>
    <w:rsid w:val="0064780B"/>
    <w:rsid w:val="00650B93"/>
    <w:rsid w:val="00650DF1"/>
    <w:rsid w:val="006514A4"/>
    <w:rsid w:val="006517A1"/>
    <w:rsid w:val="0065189A"/>
    <w:rsid w:val="00651E68"/>
    <w:rsid w:val="0065253D"/>
    <w:rsid w:val="006531FE"/>
    <w:rsid w:val="00653850"/>
    <w:rsid w:val="00655187"/>
    <w:rsid w:val="00655AFA"/>
    <w:rsid w:val="00661D7D"/>
    <w:rsid w:val="0067113C"/>
    <w:rsid w:val="00671168"/>
    <w:rsid w:val="00671ED2"/>
    <w:rsid w:val="00672304"/>
    <w:rsid w:val="006723C1"/>
    <w:rsid w:val="00672B60"/>
    <w:rsid w:val="006733C3"/>
    <w:rsid w:val="00675E2F"/>
    <w:rsid w:val="0067649B"/>
    <w:rsid w:val="00680E33"/>
    <w:rsid w:val="00681FC9"/>
    <w:rsid w:val="00683784"/>
    <w:rsid w:val="00683947"/>
    <w:rsid w:val="00683AF0"/>
    <w:rsid w:val="006845CF"/>
    <w:rsid w:val="006857FA"/>
    <w:rsid w:val="00685E95"/>
    <w:rsid w:val="0068686D"/>
    <w:rsid w:val="006902AB"/>
    <w:rsid w:val="00690832"/>
    <w:rsid w:val="006908C9"/>
    <w:rsid w:val="0069108F"/>
    <w:rsid w:val="006910A2"/>
    <w:rsid w:val="0069116D"/>
    <w:rsid w:val="00693F32"/>
    <w:rsid w:val="00695620"/>
    <w:rsid w:val="006962C4"/>
    <w:rsid w:val="006966CE"/>
    <w:rsid w:val="006A08F5"/>
    <w:rsid w:val="006A0E54"/>
    <w:rsid w:val="006A5135"/>
    <w:rsid w:val="006A5E97"/>
    <w:rsid w:val="006A604F"/>
    <w:rsid w:val="006B1CFB"/>
    <w:rsid w:val="006B1EA6"/>
    <w:rsid w:val="006B3E9A"/>
    <w:rsid w:val="006B4D0D"/>
    <w:rsid w:val="006B58DB"/>
    <w:rsid w:val="006B6DEB"/>
    <w:rsid w:val="006C1828"/>
    <w:rsid w:val="006C2564"/>
    <w:rsid w:val="006C3D38"/>
    <w:rsid w:val="006C7730"/>
    <w:rsid w:val="006C7882"/>
    <w:rsid w:val="006D2AB0"/>
    <w:rsid w:val="006D2C29"/>
    <w:rsid w:val="006D321B"/>
    <w:rsid w:val="006D3274"/>
    <w:rsid w:val="006D3B06"/>
    <w:rsid w:val="006D4026"/>
    <w:rsid w:val="006D41AD"/>
    <w:rsid w:val="006D4728"/>
    <w:rsid w:val="006D4BBC"/>
    <w:rsid w:val="006D4FB6"/>
    <w:rsid w:val="006D53C6"/>
    <w:rsid w:val="006D5B1E"/>
    <w:rsid w:val="006E04F0"/>
    <w:rsid w:val="006E212B"/>
    <w:rsid w:val="006E22E1"/>
    <w:rsid w:val="006E2B2F"/>
    <w:rsid w:val="006E2BF0"/>
    <w:rsid w:val="006E4632"/>
    <w:rsid w:val="006E4FCF"/>
    <w:rsid w:val="006E55B9"/>
    <w:rsid w:val="006E7147"/>
    <w:rsid w:val="006E73BB"/>
    <w:rsid w:val="006E7A9A"/>
    <w:rsid w:val="006F12C3"/>
    <w:rsid w:val="006F2C07"/>
    <w:rsid w:val="006F3421"/>
    <w:rsid w:val="006F4631"/>
    <w:rsid w:val="006F7216"/>
    <w:rsid w:val="006F74A1"/>
    <w:rsid w:val="00700722"/>
    <w:rsid w:val="00701232"/>
    <w:rsid w:val="00702EA0"/>
    <w:rsid w:val="007035CD"/>
    <w:rsid w:val="00703B9F"/>
    <w:rsid w:val="00704924"/>
    <w:rsid w:val="00705F88"/>
    <w:rsid w:val="00706A34"/>
    <w:rsid w:val="00707FCF"/>
    <w:rsid w:val="00710CE4"/>
    <w:rsid w:val="00712A86"/>
    <w:rsid w:val="00712F9F"/>
    <w:rsid w:val="007151F6"/>
    <w:rsid w:val="00715230"/>
    <w:rsid w:val="00721EF6"/>
    <w:rsid w:val="00722973"/>
    <w:rsid w:val="007265EF"/>
    <w:rsid w:val="00727773"/>
    <w:rsid w:val="00730FAE"/>
    <w:rsid w:val="0073214E"/>
    <w:rsid w:val="00732553"/>
    <w:rsid w:val="00732ECA"/>
    <w:rsid w:val="007354EE"/>
    <w:rsid w:val="00735EB0"/>
    <w:rsid w:val="00736CE3"/>
    <w:rsid w:val="00737198"/>
    <w:rsid w:val="007404F4"/>
    <w:rsid w:val="007407F5"/>
    <w:rsid w:val="00741807"/>
    <w:rsid w:val="00741FDD"/>
    <w:rsid w:val="007447D8"/>
    <w:rsid w:val="00744A82"/>
    <w:rsid w:val="00744CD8"/>
    <w:rsid w:val="007458A7"/>
    <w:rsid w:val="007458B6"/>
    <w:rsid w:val="00747052"/>
    <w:rsid w:val="00750F42"/>
    <w:rsid w:val="00751688"/>
    <w:rsid w:val="00754949"/>
    <w:rsid w:val="007555F6"/>
    <w:rsid w:val="0075679F"/>
    <w:rsid w:val="007567FC"/>
    <w:rsid w:val="007573BF"/>
    <w:rsid w:val="007626A6"/>
    <w:rsid w:val="00763B4D"/>
    <w:rsid w:val="00763C98"/>
    <w:rsid w:val="00763E8E"/>
    <w:rsid w:val="00764B45"/>
    <w:rsid w:val="007658AF"/>
    <w:rsid w:val="007662A7"/>
    <w:rsid w:val="00767247"/>
    <w:rsid w:val="00770F9B"/>
    <w:rsid w:val="00771557"/>
    <w:rsid w:val="007735E0"/>
    <w:rsid w:val="00776C7C"/>
    <w:rsid w:val="007806F8"/>
    <w:rsid w:val="00784D60"/>
    <w:rsid w:val="00785BDB"/>
    <w:rsid w:val="00786645"/>
    <w:rsid w:val="007868F8"/>
    <w:rsid w:val="00786A85"/>
    <w:rsid w:val="0079068B"/>
    <w:rsid w:val="00790951"/>
    <w:rsid w:val="00791968"/>
    <w:rsid w:val="007921EB"/>
    <w:rsid w:val="00793637"/>
    <w:rsid w:val="007943D8"/>
    <w:rsid w:val="00795ABB"/>
    <w:rsid w:val="0079628D"/>
    <w:rsid w:val="00796DEE"/>
    <w:rsid w:val="007A0A12"/>
    <w:rsid w:val="007A0F7D"/>
    <w:rsid w:val="007A1535"/>
    <w:rsid w:val="007A1FD9"/>
    <w:rsid w:val="007A4326"/>
    <w:rsid w:val="007A5663"/>
    <w:rsid w:val="007A592A"/>
    <w:rsid w:val="007A5E21"/>
    <w:rsid w:val="007A70C6"/>
    <w:rsid w:val="007A79E5"/>
    <w:rsid w:val="007B0204"/>
    <w:rsid w:val="007B1282"/>
    <w:rsid w:val="007B1A03"/>
    <w:rsid w:val="007B271B"/>
    <w:rsid w:val="007B28B8"/>
    <w:rsid w:val="007B5B59"/>
    <w:rsid w:val="007B5F5A"/>
    <w:rsid w:val="007B5F64"/>
    <w:rsid w:val="007B694E"/>
    <w:rsid w:val="007B6E2A"/>
    <w:rsid w:val="007B7565"/>
    <w:rsid w:val="007B7970"/>
    <w:rsid w:val="007B79E4"/>
    <w:rsid w:val="007C22CA"/>
    <w:rsid w:val="007C3C37"/>
    <w:rsid w:val="007C4077"/>
    <w:rsid w:val="007C4133"/>
    <w:rsid w:val="007C4C0D"/>
    <w:rsid w:val="007C6977"/>
    <w:rsid w:val="007C70E1"/>
    <w:rsid w:val="007C720D"/>
    <w:rsid w:val="007C741A"/>
    <w:rsid w:val="007D0A54"/>
    <w:rsid w:val="007D1531"/>
    <w:rsid w:val="007D475A"/>
    <w:rsid w:val="007D4CA0"/>
    <w:rsid w:val="007D609E"/>
    <w:rsid w:val="007D7A50"/>
    <w:rsid w:val="007E1A4D"/>
    <w:rsid w:val="007E219F"/>
    <w:rsid w:val="007E328F"/>
    <w:rsid w:val="007E413B"/>
    <w:rsid w:val="007E50E7"/>
    <w:rsid w:val="007E59AD"/>
    <w:rsid w:val="007E6091"/>
    <w:rsid w:val="007E7A63"/>
    <w:rsid w:val="007F0301"/>
    <w:rsid w:val="007F0438"/>
    <w:rsid w:val="007F2360"/>
    <w:rsid w:val="007F4E97"/>
    <w:rsid w:val="007F4F84"/>
    <w:rsid w:val="007F739A"/>
    <w:rsid w:val="007F7504"/>
    <w:rsid w:val="007F796C"/>
    <w:rsid w:val="00800830"/>
    <w:rsid w:val="00800E4F"/>
    <w:rsid w:val="00802410"/>
    <w:rsid w:val="00803699"/>
    <w:rsid w:val="0080438C"/>
    <w:rsid w:val="00804A93"/>
    <w:rsid w:val="00804F97"/>
    <w:rsid w:val="00804FA1"/>
    <w:rsid w:val="00805A6E"/>
    <w:rsid w:val="00806924"/>
    <w:rsid w:val="00807291"/>
    <w:rsid w:val="0080757B"/>
    <w:rsid w:val="00807714"/>
    <w:rsid w:val="00807AB1"/>
    <w:rsid w:val="00820325"/>
    <w:rsid w:val="00822D7D"/>
    <w:rsid w:val="00822E6A"/>
    <w:rsid w:val="0082386D"/>
    <w:rsid w:val="00823FC6"/>
    <w:rsid w:val="008241FB"/>
    <w:rsid w:val="00824863"/>
    <w:rsid w:val="00824A23"/>
    <w:rsid w:val="008262D7"/>
    <w:rsid w:val="0082730F"/>
    <w:rsid w:val="00831086"/>
    <w:rsid w:val="008315A1"/>
    <w:rsid w:val="008341E4"/>
    <w:rsid w:val="008351BC"/>
    <w:rsid w:val="00835CF2"/>
    <w:rsid w:val="00836AE5"/>
    <w:rsid w:val="00836B78"/>
    <w:rsid w:val="00836F88"/>
    <w:rsid w:val="00837A67"/>
    <w:rsid w:val="00837B9B"/>
    <w:rsid w:val="008402FA"/>
    <w:rsid w:val="008425F5"/>
    <w:rsid w:val="00842D81"/>
    <w:rsid w:val="0084304F"/>
    <w:rsid w:val="008438AF"/>
    <w:rsid w:val="00844AC7"/>
    <w:rsid w:val="00845374"/>
    <w:rsid w:val="0084597B"/>
    <w:rsid w:val="008459D5"/>
    <w:rsid w:val="0084643A"/>
    <w:rsid w:val="008466EA"/>
    <w:rsid w:val="0084751A"/>
    <w:rsid w:val="00850A0C"/>
    <w:rsid w:val="0085104F"/>
    <w:rsid w:val="00851D5F"/>
    <w:rsid w:val="0085227D"/>
    <w:rsid w:val="00852958"/>
    <w:rsid w:val="00854875"/>
    <w:rsid w:val="00855765"/>
    <w:rsid w:val="00856267"/>
    <w:rsid w:val="0085627B"/>
    <w:rsid w:val="00860382"/>
    <w:rsid w:val="008610EB"/>
    <w:rsid w:val="0086233E"/>
    <w:rsid w:val="008640CA"/>
    <w:rsid w:val="0086419B"/>
    <w:rsid w:val="00865954"/>
    <w:rsid w:val="00865F72"/>
    <w:rsid w:val="00866327"/>
    <w:rsid w:val="008668B8"/>
    <w:rsid w:val="00866FA0"/>
    <w:rsid w:val="0086786E"/>
    <w:rsid w:val="00867EF8"/>
    <w:rsid w:val="00870325"/>
    <w:rsid w:val="00871EF1"/>
    <w:rsid w:val="0087279A"/>
    <w:rsid w:val="00873C18"/>
    <w:rsid w:val="00877525"/>
    <w:rsid w:val="00880822"/>
    <w:rsid w:val="008808DA"/>
    <w:rsid w:val="00880CB1"/>
    <w:rsid w:val="00881360"/>
    <w:rsid w:val="00881633"/>
    <w:rsid w:val="00883B21"/>
    <w:rsid w:val="00883C28"/>
    <w:rsid w:val="00883DC9"/>
    <w:rsid w:val="0088470A"/>
    <w:rsid w:val="00884CA8"/>
    <w:rsid w:val="008850D0"/>
    <w:rsid w:val="008851DE"/>
    <w:rsid w:val="00886324"/>
    <w:rsid w:val="00887420"/>
    <w:rsid w:val="008903E8"/>
    <w:rsid w:val="0089084D"/>
    <w:rsid w:val="00893682"/>
    <w:rsid w:val="00894B59"/>
    <w:rsid w:val="00894B7B"/>
    <w:rsid w:val="00894E7D"/>
    <w:rsid w:val="008953C6"/>
    <w:rsid w:val="00897651"/>
    <w:rsid w:val="008A0201"/>
    <w:rsid w:val="008A0B53"/>
    <w:rsid w:val="008A175F"/>
    <w:rsid w:val="008A2282"/>
    <w:rsid w:val="008A2719"/>
    <w:rsid w:val="008A2805"/>
    <w:rsid w:val="008A2F97"/>
    <w:rsid w:val="008A37E5"/>
    <w:rsid w:val="008A3BFA"/>
    <w:rsid w:val="008A3F6E"/>
    <w:rsid w:val="008A54AA"/>
    <w:rsid w:val="008A77D0"/>
    <w:rsid w:val="008A7ACE"/>
    <w:rsid w:val="008A7AFC"/>
    <w:rsid w:val="008B08B2"/>
    <w:rsid w:val="008B20C8"/>
    <w:rsid w:val="008B337E"/>
    <w:rsid w:val="008B34EE"/>
    <w:rsid w:val="008B3F76"/>
    <w:rsid w:val="008B421B"/>
    <w:rsid w:val="008B461D"/>
    <w:rsid w:val="008B5D57"/>
    <w:rsid w:val="008B606F"/>
    <w:rsid w:val="008B6603"/>
    <w:rsid w:val="008B7303"/>
    <w:rsid w:val="008C05E2"/>
    <w:rsid w:val="008C2C0F"/>
    <w:rsid w:val="008C3A6A"/>
    <w:rsid w:val="008C462A"/>
    <w:rsid w:val="008C50C5"/>
    <w:rsid w:val="008D0526"/>
    <w:rsid w:val="008D068F"/>
    <w:rsid w:val="008D0D8B"/>
    <w:rsid w:val="008D29B3"/>
    <w:rsid w:val="008D333F"/>
    <w:rsid w:val="008D477D"/>
    <w:rsid w:val="008D4C94"/>
    <w:rsid w:val="008D6C0B"/>
    <w:rsid w:val="008D7741"/>
    <w:rsid w:val="008E0AAB"/>
    <w:rsid w:val="008E173F"/>
    <w:rsid w:val="008E2CEC"/>
    <w:rsid w:val="008E3393"/>
    <w:rsid w:val="008E497E"/>
    <w:rsid w:val="008E52D1"/>
    <w:rsid w:val="008E7455"/>
    <w:rsid w:val="008E7E90"/>
    <w:rsid w:val="008F0BA1"/>
    <w:rsid w:val="008F0BED"/>
    <w:rsid w:val="008F171E"/>
    <w:rsid w:val="008F30BA"/>
    <w:rsid w:val="008F4A8C"/>
    <w:rsid w:val="008F4E31"/>
    <w:rsid w:val="008F5413"/>
    <w:rsid w:val="008F61C6"/>
    <w:rsid w:val="008F70E6"/>
    <w:rsid w:val="0090061B"/>
    <w:rsid w:val="00900879"/>
    <w:rsid w:val="0090093F"/>
    <w:rsid w:val="00902C09"/>
    <w:rsid w:val="00904EA9"/>
    <w:rsid w:val="0090601A"/>
    <w:rsid w:val="00906A1F"/>
    <w:rsid w:val="009078BC"/>
    <w:rsid w:val="00907A39"/>
    <w:rsid w:val="00907D8E"/>
    <w:rsid w:val="009114A0"/>
    <w:rsid w:val="0091180E"/>
    <w:rsid w:val="009125D0"/>
    <w:rsid w:val="009140B7"/>
    <w:rsid w:val="009141EC"/>
    <w:rsid w:val="00914BF2"/>
    <w:rsid w:val="009154AC"/>
    <w:rsid w:val="00916041"/>
    <w:rsid w:val="0091706D"/>
    <w:rsid w:val="0092363E"/>
    <w:rsid w:val="0092377B"/>
    <w:rsid w:val="00926806"/>
    <w:rsid w:val="00927E84"/>
    <w:rsid w:val="00930287"/>
    <w:rsid w:val="00930D69"/>
    <w:rsid w:val="00931CF2"/>
    <w:rsid w:val="00933BF7"/>
    <w:rsid w:val="0093424C"/>
    <w:rsid w:val="009353C9"/>
    <w:rsid w:val="00935553"/>
    <w:rsid w:val="0093661B"/>
    <w:rsid w:val="00936B87"/>
    <w:rsid w:val="009371D4"/>
    <w:rsid w:val="00944CBD"/>
    <w:rsid w:val="00945328"/>
    <w:rsid w:val="0094591C"/>
    <w:rsid w:val="009473EE"/>
    <w:rsid w:val="00950DC2"/>
    <w:rsid w:val="00951A14"/>
    <w:rsid w:val="0095281A"/>
    <w:rsid w:val="00952F92"/>
    <w:rsid w:val="0095326E"/>
    <w:rsid w:val="00953C02"/>
    <w:rsid w:val="00953CC1"/>
    <w:rsid w:val="00954CDE"/>
    <w:rsid w:val="009554EC"/>
    <w:rsid w:val="00956971"/>
    <w:rsid w:val="00957E1C"/>
    <w:rsid w:val="00960609"/>
    <w:rsid w:val="00961228"/>
    <w:rsid w:val="00961C69"/>
    <w:rsid w:val="0096285D"/>
    <w:rsid w:val="00962919"/>
    <w:rsid w:val="009631BF"/>
    <w:rsid w:val="0096424F"/>
    <w:rsid w:val="009646F2"/>
    <w:rsid w:val="00964711"/>
    <w:rsid w:val="00966350"/>
    <w:rsid w:val="00972BF2"/>
    <w:rsid w:val="00973295"/>
    <w:rsid w:val="00973331"/>
    <w:rsid w:val="00973827"/>
    <w:rsid w:val="00974384"/>
    <w:rsid w:val="00974BDE"/>
    <w:rsid w:val="009757D5"/>
    <w:rsid w:val="00975F82"/>
    <w:rsid w:val="00980340"/>
    <w:rsid w:val="00984B00"/>
    <w:rsid w:val="00985368"/>
    <w:rsid w:val="009865FC"/>
    <w:rsid w:val="0098713B"/>
    <w:rsid w:val="00987465"/>
    <w:rsid w:val="00987EDA"/>
    <w:rsid w:val="009919DC"/>
    <w:rsid w:val="009935AC"/>
    <w:rsid w:val="0099429A"/>
    <w:rsid w:val="009942FF"/>
    <w:rsid w:val="00995AB5"/>
    <w:rsid w:val="009960EA"/>
    <w:rsid w:val="009978D9"/>
    <w:rsid w:val="00997915"/>
    <w:rsid w:val="00997B4A"/>
    <w:rsid w:val="00997C85"/>
    <w:rsid w:val="009A0438"/>
    <w:rsid w:val="009A0D5A"/>
    <w:rsid w:val="009A18C5"/>
    <w:rsid w:val="009A28A8"/>
    <w:rsid w:val="009A2A43"/>
    <w:rsid w:val="009A2E2E"/>
    <w:rsid w:val="009A351A"/>
    <w:rsid w:val="009A470E"/>
    <w:rsid w:val="009A4D1B"/>
    <w:rsid w:val="009A74ED"/>
    <w:rsid w:val="009B04D2"/>
    <w:rsid w:val="009B1F6F"/>
    <w:rsid w:val="009B2777"/>
    <w:rsid w:val="009B38EE"/>
    <w:rsid w:val="009B42D7"/>
    <w:rsid w:val="009B4794"/>
    <w:rsid w:val="009B4C16"/>
    <w:rsid w:val="009B74C9"/>
    <w:rsid w:val="009B7E6A"/>
    <w:rsid w:val="009C13BC"/>
    <w:rsid w:val="009C2916"/>
    <w:rsid w:val="009C49F7"/>
    <w:rsid w:val="009C4F5A"/>
    <w:rsid w:val="009C5EF5"/>
    <w:rsid w:val="009C6544"/>
    <w:rsid w:val="009D1154"/>
    <w:rsid w:val="009D1402"/>
    <w:rsid w:val="009D1DBE"/>
    <w:rsid w:val="009D2354"/>
    <w:rsid w:val="009D35A5"/>
    <w:rsid w:val="009D3BC6"/>
    <w:rsid w:val="009D5627"/>
    <w:rsid w:val="009D77CD"/>
    <w:rsid w:val="009E1A21"/>
    <w:rsid w:val="009E21AB"/>
    <w:rsid w:val="009E34E5"/>
    <w:rsid w:val="009E356A"/>
    <w:rsid w:val="009E399B"/>
    <w:rsid w:val="009E48F0"/>
    <w:rsid w:val="009E5ECE"/>
    <w:rsid w:val="009E6FBF"/>
    <w:rsid w:val="009E738E"/>
    <w:rsid w:val="009F0023"/>
    <w:rsid w:val="009F1429"/>
    <w:rsid w:val="009F2340"/>
    <w:rsid w:val="009F35AB"/>
    <w:rsid w:val="009F49EB"/>
    <w:rsid w:val="009F5297"/>
    <w:rsid w:val="009F7943"/>
    <w:rsid w:val="009F7944"/>
    <w:rsid w:val="009F7AE7"/>
    <w:rsid w:val="00A00341"/>
    <w:rsid w:val="00A00386"/>
    <w:rsid w:val="00A0067E"/>
    <w:rsid w:val="00A01714"/>
    <w:rsid w:val="00A01C8B"/>
    <w:rsid w:val="00A03309"/>
    <w:rsid w:val="00A04DCF"/>
    <w:rsid w:val="00A054D8"/>
    <w:rsid w:val="00A10E92"/>
    <w:rsid w:val="00A11B2D"/>
    <w:rsid w:val="00A11D8A"/>
    <w:rsid w:val="00A12500"/>
    <w:rsid w:val="00A12F4D"/>
    <w:rsid w:val="00A1483E"/>
    <w:rsid w:val="00A14F3D"/>
    <w:rsid w:val="00A1799C"/>
    <w:rsid w:val="00A17E6A"/>
    <w:rsid w:val="00A20230"/>
    <w:rsid w:val="00A207FD"/>
    <w:rsid w:val="00A21451"/>
    <w:rsid w:val="00A21C04"/>
    <w:rsid w:val="00A2215E"/>
    <w:rsid w:val="00A22441"/>
    <w:rsid w:val="00A227F0"/>
    <w:rsid w:val="00A2550D"/>
    <w:rsid w:val="00A25B5D"/>
    <w:rsid w:val="00A264BC"/>
    <w:rsid w:val="00A3019B"/>
    <w:rsid w:val="00A3193B"/>
    <w:rsid w:val="00A327E7"/>
    <w:rsid w:val="00A32892"/>
    <w:rsid w:val="00A34193"/>
    <w:rsid w:val="00A34328"/>
    <w:rsid w:val="00A347B2"/>
    <w:rsid w:val="00A35280"/>
    <w:rsid w:val="00A3588A"/>
    <w:rsid w:val="00A36604"/>
    <w:rsid w:val="00A43879"/>
    <w:rsid w:val="00A441E7"/>
    <w:rsid w:val="00A443BA"/>
    <w:rsid w:val="00A44C69"/>
    <w:rsid w:val="00A46FFD"/>
    <w:rsid w:val="00A505C1"/>
    <w:rsid w:val="00A5069A"/>
    <w:rsid w:val="00A516A3"/>
    <w:rsid w:val="00A51F2F"/>
    <w:rsid w:val="00A54329"/>
    <w:rsid w:val="00A54362"/>
    <w:rsid w:val="00A548F8"/>
    <w:rsid w:val="00A559A2"/>
    <w:rsid w:val="00A5642F"/>
    <w:rsid w:val="00A60F55"/>
    <w:rsid w:val="00A630EB"/>
    <w:rsid w:val="00A64FED"/>
    <w:rsid w:val="00A654DB"/>
    <w:rsid w:val="00A66611"/>
    <w:rsid w:val="00A66F5F"/>
    <w:rsid w:val="00A6752C"/>
    <w:rsid w:val="00A70236"/>
    <w:rsid w:val="00A755A5"/>
    <w:rsid w:val="00A76B85"/>
    <w:rsid w:val="00A77FA9"/>
    <w:rsid w:val="00A82035"/>
    <w:rsid w:val="00A826BE"/>
    <w:rsid w:val="00A82D94"/>
    <w:rsid w:val="00A83181"/>
    <w:rsid w:val="00A833BC"/>
    <w:rsid w:val="00A8399A"/>
    <w:rsid w:val="00A839E7"/>
    <w:rsid w:val="00A85CA3"/>
    <w:rsid w:val="00A86B70"/>
    <w:rsid w:val="00A86DF5"/>
    <w:rsid w:val="00A91B56"/>
    <w:rsid w:val="00A92443"/>
    <w:rsid w:val="00A92855"/>
    <w:rsid w:val="00A9314D"/>
    <w:rsid w:val="00A964CC"/>
    <w:rsid w:val="00A96A39"/>
    <w:rsid w:val="00A9793C"/>
    <w:rsid w:val="00AA13D7"/>
    <w:rsid w:val="00AA2B3E"/>
    <w:rsid w:val="00AA33F3"/>
    <w:rsid w:val="00AA3CF5"/>
    <w:rsid w:val="00AA4646"/>
    <w:rsid w:val="00AA6A07"/>
    <w:rsid w:val="00AA6F76"/>
    <w:rsid w:val="00AB223B"/>
    <w:rsid w:val="00AB33E0"/>
    <w:rsid w:val="00AB5380"/>
    <w:rsid w:val="00AB5C0F"/>
    <w:rsid w:val="00AB70D7"/>
    <w:rsid w:val="00AC02D5"/>
    <w:rsid w:val="00AC061C"/>
    <w:rsid w:val="00AC0AC7"/>
    <w:rsid w:val="00AC1316"/>
    <w:rsid w:val="00AC13FC"/>
    <w:rsid w:val="00AC2562"/>
    <w:rsid w:val="00AC2DBB"/>
    <w:rsid w:val="00AC2EA1"/>
    <w:rsid w:val="00AC4C29"/>
    <w:rsid w:val="00AC5501"/>
    <w:rsid w:val="00AC60BD"/>
    <w:rsid w:val="00AC62EC"/>
    <w:rsid w:val="00AC6576"/>
    <w:rsid w:val="00AC7D19"/>
    <w:rsid w:val="00AD4739"/>
    <w:rsid w:val="00AD494D"/>
    <w:rsid w:val="00AD4C76"/>
    <w:rsid w:val="00AD6202"/>
    <w:rsid w:val="00AD69FA"/>
    <w:rsid w:val="00AD7B16"/>
    <w:rsid w:val="00AE2138"/>
    <w:rsid w:val="00AE418F"/>
    <w:rsid w:val="00AE44ED"/>
    <w:rsid w:val="00AE6365"/>
    <w:rsid w:val="00AE7DD5"/>
    <w:rsid w:val="00AF0376"/>
    <w:rsid w:val="00AF065B"/>
    <w:rsid w:val="00AF1844"/>
    <w:rsid w:val="00AF198D"/>
    <w:rsid w:val="00AF3E54"/>
    <w:rsid w:val="00AF411E"/>
    <w:rsid w:val="00AF5939"/>
    <w:rsid w:val="00AF614F"/>
    <w:rsid w:val="00AF6C46"/>
    <w:rsid w:val="00AF7918"/>
    <w:rsid w:val="00B00459"/>
    <w:rsid w:val="00B00F6F"/>
    <w:rsid w:val="00B02391"/>
    <w:rsid w:val="00B02D9B"/>
    <w:rsid w:val="00B06044"/>
    <w:rsid w:val="00B0710F"/>
    <w:rsid w:val="00B10553"/>
    <w:rsid w:val="00B1123D"/>
    <w:rsid w:val="00B1136C"/>
    <w:rsid w:val="00B11C37"/>
    <w:rsid w:val="00B12183"/>
    <w:rsid w:val="00B125CB"/>
    <w:rsid w:val="00B125E9"/>
    <w:rsid w:val="00B12BE5"/>
    <w:rsid w:val="00B134F8"/>
    <w:rsid w:val="00B13F86"/>
    <w:rsid w:val="00B146E3"/>
    <w:rsid w:val="00B153DB"/>
    <w:rsid w:val="00B1595F"/>
    <w:rsid w:val="00B16C4F"/>
    <w:rsid w:val="00B175C5"/>
    <w:rsid w:val="00B17FAB"/>
    <w:rsid w:val="00B200CC"/>
    <w:rsid w:val="00B20C7F"/>
    <w:rsid w:val="00B21FB3"/>
    <w:rsid w:val="00B237FF"/>
    <w:rsid w:val="00B23CBC"/>
    <w:rsid w:val="00B247BB"/>
    <w:rsid w:val="00B2494D"/>
    <w:rsid w:val="00B2562A"/>
    <w:rsid w:val="00B26469"/>
    <w:rsid w:val="00B315B0"/>
    <w:rsid w:val="00B31C2E"/>
    <w:rsid w:val="00B31D3D"/>
    <w:rsid w:val="00B32148"/>
    <w:rsid w:val="00B323E4"/>
    <w:rsid w:val="00B3413F"/>
    <w:rsid w:val="00B343DD"/>
    <w:rsid w:val="00B34437"/>
    <w:rsid w:val="00B36645"/>
    <w:rsid w:val="00B41214"/>
    <w:rsid w:val="00B42488"/>
    <w:rsid w:val="00B42BF1"/>
    <w:rsid w:val="00B4361B"/>
    <w:rsid w:val="00B436AB"/>
    <w:rsid w:val="00B440B3"/>
    <w:rsid w:val="00B4626D"/>
    <w:rsid w:val="00B47B7B"/>
    <w:rsid w:val="00B505C0"/>
    <w:rsid w:val="00B52A62"/>
    <w:rsid w:val="00B52C5C"/>
    <w:rsid w:val="00B53736"/>
    <w:rsid w:val="00B53CC9"/>
    <w:rsid w:val="00B547F1"/>
    <w:rsid w:val="00B54854"/>
    <w:rsid w:val="00B569AD"/>
    <w:rsid w:val="00B57B9A"/>
    <w:rsid w:val="00B6022D"/>
    <w:rsid w:val="00B607D4"/>
    <w:rsid w:val="00B615CA"/>
    <w:rsid w:val="00B61A04"/>
    <w:rsid w:val="00B61B3A"/>
    <w:rsid w:val="00B655B6"/>
    <w:rsid w:val="00B6621C"/>
    <w:rsid w:val="00B7005C"/>
    <w:rsid w:val="00B70FCD"/>
    <w:rsid w:val="00B7137F"/>
    <w:rsid w:val="00B714DE"/>
    <w:rsid w:val="00B71D2B"/>
    <w:rsid w:val="00B71EED"/>
    <w:rsid w:val="00B71FD4"/>
    <w:rsid w:val="00B7223F"/>
    <w:rsid w:val="00B73353"/>
    <w:rsid w:val="00B746D2"/>
    <w:rsid w:val="00B748ED"/>
    <w:rsid w:val="00B75BCE"/>
    <w:rsid w:val="00B7656A"/>
    <w:rsid w:val="00B7755B"/>
    <w:rsid w:val="00B8030C"/>
    <w:rsid w:val="00B80B01"/>
    <w:rsid w:val="00B81CCD"/>
    <w:rsid w:val="00B81FB4"/>
    <w:rsid w:val="00B8322A"/>
    <w:rsid w:val="00B851F4"/>
    <w:rsid w:val="00B866F5"/>
    <w:rsid w:val="00B86C01"/>
    <w:rsid w:val="00B86E53"/>
    <w:rsid w:val="00B913AF"/>
    <w:rsid w:val="00B917FD"/>
    <w:rsid w:val="00B91999"/>
    <w:rsid w:val="00B91A4B"/>
    <w:rsid w:val="00B92884"/>
    <w:rsid w:val="00B9303A"/>
    <w:rsid w:val="00B9492F"/>
    <w:rsid w:val="00B94B6D"/>
    <w:rsid w:val="00B96BE5"/>
    <w:rsid w:val="00B97A4E"/>
    <w:rsid w:val="00BA06D1"/>
    <w:rsid w:val="00BA139A"/>
    <w:rsid w:val="00BA2CF6"/>
    <w:rsid w:val="00BA3A30"/>
    <w:rsid w:val="00BA3FE9"/>
    <w:rsid w:val="00BA4D77"/>
    <w:rsid w:val="00BA5B9B"/>
    <w:rsid w:val="00BA60FC"/>
    <w:rsid w:val="00BA645B"/>
    <w:rsid w:val="00BA67A5"/>
    <w:rsid w:val="00BA6D78"/>
    <w:rsid w:val="00BA73EE"/>
    <w:rsid w:val="00BA7EA8"/>
    <w:rsid w:val="00BB0299"/>
    <w:rsid w:val="00BB05FB"/>
    <w:rsid w:val="00BB1466"/>
    <w:rsid w:val="00BB14A1"/>
    <w:rsid w:val="00BB1E70"/>
    <w:rsid w:val="00BB248C"/>
    <w:rsid w:val="00BB33FE"/>
    <w:rsid w:val="00BB3AFE"/>
    <w:rsid w:val="00BB434A"/>
    <w:rsid w:val="00BB54DB"/>
    <w:rsid w:val="00BB5E63"/>
    <w:rsid w:val="00BB653B"/>
    <w:rsid w:val="00BB6A87"/>
    <w:rsid w:val="00BC1113"/>
    <w:rsid w:val="00BC2658"/>
    <w:rsid w:val="00BC28B2"/>
    <w:rsid w:val="00BC28F4"/>
    <w:rsid w:val="00BC29C7"/>
    <w:rsid w:val="00BC2E31"/>
    <w:rsid w:val="00BC3BD7"/>
    <w:rsid w:val="00BC3C6D"/>
    <w:rsid w:val="00BC4BD9"/>
    <w:rsid w:val="00BC4DCC"/>
    <w:rsid w:val="00BC51A1"/>
    <w:rsid w:val="00BC5AEF"/>
    <w:rsid w:val="00BD0194"/>
    <w:rsid w:val="00BD1C8D"/>
    <w:rsid w:val="00BD25F9"/>
    <w:rsid w:val="00BD3982"/>
    <w:rsid w:val="00BD4D2F"/>
    <w:rsid w:val="00BD4FAC"/>
    <w:rsid w:val="00BD5809"/>
    <w:rsid w:val="00BD70B0"/>
    <w:rsid w:val="00BD721B"/>
    <w:rsid w:val="00BE0AF6"/>
    <w:rsid w:val="00BE3BF3"/>
    <w:rsid w:val="00BE4802"/>
    <w:rsid w:val="00BE62C5"/>
    <w:rsid w:val="00BE6F0B"/>
    <w:rsid w:val="00BE7537"/>
    <w:rsid w:val="00BF0CD0"/>
    <w:rsid w:val="00BF2692"/>
    <w:rsid w:val="00BF2D8D"/>
    <w:rsid w:val="00BF3418"/>
    <w:rsid w:val="00BF4C15"/>
    <w:rsid w:val="00BF572C"/>
    <w:rsid w:val="00BF62C8"/>
    <w:rsid w:val="00BF7AAE"/>
    <w:rsid w:val="00C00C8E"/>
    <w:rsid w:val="00C03933"/>
    <w:rsid w:val="00C04948"/>
    <w:rsid w:val="00C054A9"/>
    <w:rsid w:val="00C05AD3"/>
    <w:rsid w:val="00C065EE"/>
    <w:rsid w:val="00C06699"/>
    <w:rsid w:val="00C06FE2"/>
    <w:rsid w:val="00C076F6"/>
    <w:rsid w:val="00C07C2D"/>
    <w:rsid w:val="00C10DEB"/>
    <w:rsid w:val="00C127F2"/>
    <w:rsid w:val="00C1282D"/>
    <w:rsid w:val="00C12EBC"/>
    <w:rsid w:val="00C14E7D"/>
    <w:rsid w:val="00C15755"/>
    <w:rsid w:val="00C16186"/>
    <w:rsid w:val="00C2015C"/>
    <w:rsid w:val="00C20BC2"/>
    <w:rsid w:val="00C21DF8"/>
    <w:rsid w:val="00C224D7"/>
    <w:rsid w:val="00C22745"/>
    <w:rsid w:val="00C22E53"/>
    <w:rsid w:val="00C233E0"/>
    <w:rsid w:val="00C23722"/>
    <w:rsid w:val="00C23B18"/>
    <w:rsid w:val="00C23B40"/>
    <w:rsid w:val="00C25D02"/>
    <w:rsid w:val="00C27A43"/>
    <w:rsid w:val="00C27E50"/>
    <w:rsid w:val="00C27FA4"/>
    <w:rsid w:val="00C3149D"/>
    <w:rsid w:val="00C3198E"/>
    <w:rsid w:val="00C31FAF"/>
    <w:rsid w:val="00C3271C"/>
    <w:rsid w:val="00C32A7C"/>
    <w:rsid w:val="00C34E84"/>
    <w:rsid w:val="00C3581D"/>
    <w:rsid w:val="00C35FBD"/>
    <w:rsid w:val="00C37FC8"/>
    <w:rsid w:val="00C40B5C"/>
    <w:rsid w:val="00C42223"/>
    <w:rsid w:val="00C42FC4"/>
    <w:rsid w:val="00C42FC6"/>
    <w:rsid w:val="00C43025"/>
    <w:rsid w:val="00C44DE3"/>
    <w:rsid w:val="00C4520D"/>
    <w:rsid w:val="00C45B8F"/>
    <w:rsid w:val="00C45D32"/>
    <w:rsid w:val="00C45F86"/>
    <w:rsid w:val="00C46D1E"/>
    <w:rsid w:val="00C46FB6"/>
    <w:rsid w:val="00C52377"/>
    <w:rsid w:val="00C52C58"/>
    <w:rsid w:val="00C53A34"/>
    <w:rsid w:val="00C54C83"/>
    <w:rsid w:val="00C56FE0"/>
    <w:rsid w:val="00C57430"/>
    <w:rsid w:val="00C60898"/>
    <w:rsid w:val="00C60B34"/>
    <w:rsid w:val="00C619ED"/>
    <w:rsid w:val="00C619FC"/>
    <w:rsid w:val="00C6514A"/>
    <w:rsid w:val="00C65BB0"/>
    <w:rsid w:val="00C66516"/>
    <w:rsid w:val="00C66D36"/>
    <w:rsid w:val="00C66F22"/>
    <w:rsid w:val="00C677DD"/>
    <w:rsid w:val="00C709FB"/>
    <w:rsid w:val="00C71469"/>
    <w:rsid w:val="00C7475D"/>
    <w:rsid w:val="00C753FA"/>
    <w:rsid w:val="00C75B69"/>
    <w:rsid w:val="00C75C52"/>
    <w:rsid w:val="00C76922"/>
    <w:rsid w:val="00C776C8"/>
    <w:rsid w:val="00C80F84"/>
    <w:rsid w:val="00C81C3B"/>
    <w:rsid w:val="00C81F89"/>
    <w:rsid w:val="00C8251B"/>
    <w:rsid w:val="00C84A37"/>
    <w:rsid w:val="00C86259"/>
    <w:rsid w:val="00C875F2"/>
    <w:rsid w:val="00C904B7"/>
    <w:rsid w:val="00C90D5C"/>
    <w:rsid w:val="00C91A55"/>
    <w:rsid w:val="00C923AB"/>
    <w:rsid w:val="00C93359"/>
    <w:rsid w:val="00C97DAA"/>
    <w:rsid w:val="00CA0041"/>
    <w:rsid w:val="00CA025F"/>
    <w:rsid w:val="00CA0E92"/>
    <w:rsid w:val="00CA486D"/>
    <w:rsid w:val="00CA51D8"/>
    <w:rsid w:val="00CA7572"/>
    <w:rsid w:val="00CB4BBA"/>
    <w:rsid w:val="00CB4F6D"/>
    <w:rsid w:val="00CB5B8C"/>
    <w:rsid w:val="00CC0050"/>
    <w:rsid w:val="00CC1EF8"/>
    <w:rsid w:val="00CC242B"/>
    <w:rsid w:val="00CC3677"/>
    <w:rsid w:val="00CC3810"/>
    <w:rsid w:val="00CC512F"/>
    <w:rsid w:val="00CC5771"/>
    <w:rsid w:val="00CC5908"/>
    <w:rsid w:val="00CC5F6B"/>
    <w:rsid w:val="00CC5FCA"/>
    <w:rsid w:val="00CD08BB"/>
    <w:rsid w:val="00CD1FE5"/>
    <w:rsid w:val="00CD28AF"/>
    <w:rsid w:val="00CD3B20"/>
    <w:rsid w:val="00CD421D"/>
    <w:rsid w:val="00CD468C"/>
    <w:rsid w:val="00CD551E"/>
    <w:rsid w:val="00CD5885"/>
    <w:rsid w:val="00CD7A34"/>
    <w:rsid w:val="00CD7BB4"/>
    <w:rsid w:val="00CD7D6D"/>
    <w:rsid w:val="00CE0428"/>
    <w:rsid w:val="00CE070A"/>
    <w:rsid w:val="00CE2562"/>
    <w:rsid w:val="00CE3B60"/>
    <w:rsid w:val="00CE521B"/>
    <w:rsid w:val="00CE678A"/>
    <w:rsid w:val="00CE70EB"/>
    <w:rsid w:val="00CE725B"/>
    <w:rsid w:val="00CE763E"/>
    <w:rsid w:val="00CF0FEF"/>
    <w:rsid w:val="00CF2F15"/>
    <w:rsid w:val="00CF30D6"/>
    <w:rsid w:val="00CF3148"/>
    <w:rsid w:val="00CF3CA6"/>
    <w:rsid w:val="00CF4BFA"/>
    <w:rsid w:val="00CF4D77"/>
    <w:rsid w:val="00CF761D"/>
    <w:rsid w:val="00CF7B9F"/>
    <w:rsid w:val="00D008EF"/>
    <w:rsid w:val="00D00D4A"/>
    <w:rsid w:val="00D01F9C"/>
    <w:rsid w:val="00D03E3D"/>
    <w:rsid w:val="00D072E7"/>
    <w:rsid w:val="00D07C83"/>
    <w:rsid w:val="00D100AB"/>
    <w:rsid w:val="00D10CED"/>
    <w:rsid w:val="00D11167"/>
    <w:rsid w:val="00D11751"/>
    <w:rsid w:val="00D11BED"/>
    <w:rsid w:val="00D11F36"/>
    <w:rsid w:val="00D132C2"/>
    <w:rsid w:val="00D14296"/>
    <w:rsid w:val="00D1479E"/>
    <w:rsid w:val="00D1628D"/>
    <w:rsid w:val="00D20BDA"/>
    <w:rsid w:val="00D22074"/>
    <w:rsid w:val="00D22592"/>
    <w:rsid w:val="00D237F2"/>
    <w:rsid w:val="00D24D4A"/>
    <w:rsid w:val="00D26AC7"/>
    <w:rsid w:val="00D27009"/>
    <w:rsid w:val="00D2713A"/>
    <w:rsid w:val="00D27373"/>
    <w:rsid w:val="00D27581"/>
    <w:rsid w:val="00D277B9"/>
    <w:rsid w:val="00D27828"/>
    <w:rsid w:val="00D2788E"/>
    <w:rsid w:val="00D27EFE"/>
    <w:rsid w:val="00D32F3C"/>
    <w:rsid w:val="00D33444"/>
    <w:rsid w:val="00D34D5D"/>
    <w:rsid w:val="00D35519"/>
    <w:rsid w:val="00D35C1C"/>
    <w:rsid w:val="00D37B5C"/>
    <w:rsid w:val="00D37C6D"/>
    <w:rsid w:val="00D37D9F"/>
    <w:rsid w:val="00D40D68"/>
    <w:rsid w:val="00D423F9"/>
    <w:rsid w:val="00D42F17"/>
    <w:rsid w:val="00D42F81"/>
    <w:rsid w:val="00D45566"/>
    <w:rsid w:val="00D47A34"/>
    <w:rsid w:val="00D50112"/>
    <w:rsid w:val="00D514CF"/>
    <w:rsid w:val="00D51504"/>
    <w:rsid w:val="00D5184E"/>
    <w:rsid w:val="00D51BC7"/>
    <w:rsid w:val="00D53A56"/>
    <w:rsid w:val="00D557BC"/>
    <w:rsid w:val="00D5766E"/>
    <w:rsid w:val="00D63339"/>
    <w:rsid w:val="00D641B0"/>
    <w:rsid w:val="00D648F7"/>
    <w:rsid w:val="00D64DA7"/>
    <w:rsid w:val="00D64DBC"/>
    <w:rsid w:val="00D65262"/>
    <w:rsid w:val="00D66D87"/>
    <w:rsid w:val="00D66F2F"/>
    <w:rsid w:val="00D67545"/>
    <w:rsid w:val="00D706B0"/>
    <w:rsid w:val="00D7117D"/>
    <w:rsid w:val="00D717CD"/>
    <w:rsid w:val="00D73A3F"/>
    <w:rsid w:val="00D7407B"/>
    <w:rsid w:val="00D747A3"/>
    <w:rsid w:val="00D7571F"/>
    <w:rsid w:val="00D764B8"/>
    <w:rsid w:val="00D80310"/>
    <w:rsid w:val="00D81B14"/>
    <w:rsid w:val="00D8224B"/>
    <w:rsid w:val="00D840B1"/>
    <w:rsid w:val="00D84308"/>
    <w:rsid w:val="00D84861"/>
    <w:rsid w:val="00D84FB7"/>
    <w:rsid w:val="00D858D1"/>
    <w:rsid w:val="00D85BF3"/>
    <w:rsid w:val="00D85E49"/>
    <w:rsid w:val="00D86398"/>
    <w:rsid w:val="00D90755"/>
    <w:rsid w:val="00D9258D"/>
    <w:rsid w:val="00D93610"/>
    <w:rsid w:val="00D936B6"/>
    <w:rsid w:val="00D93EEA"/>
    <w:rsid w:val="00D94A55"/>
    <w:rsid w:val="00D95BD7"/>
    <w:rsid w:val="00D960AC"/>
    <w:rsid w:val="00D96A19"/>
    <w:rsid w:val="00D96A7E"/>
    <w:rsid w:val="00D973CA"/>
    <w:rsid w:val="00D978F7"/>
    <w:rsid w:val="00DA0308"/>
    <w:rsid w:val="00DA0BDC"/>
    <w:rsid w:val="00DA0FEF"/>
    <w:rsid w:val="00DA19BA"/>
    <w:rsid w:val="00DA1B96"/>
    <w:rsid w:val="00DA2EC2"/>
    <w:rsid w:val="00DA3324"/>
    <w:rsid w:val="00DA421F"/>
    <w:rsid w:val="00DA5EA0"/>
    <w:rsid w:val="00DA63F8"/>
    <w:rsid w:val="00DA6700"/>
    <w:rsid w:val="00DA6BB3"/>
    <w:rsid w:val="00DA7954"/>
    <w:rsid w:val="00DA7DBB"/>
    <w:rsid w:val="00DB0B92"/>
    <w:rsid w:val="00DB23A2"/>
    <w:rsid w:val="00DB48DC"/>
    <w:rsid w:val="00DB6E44"/>
    <w:rsid w:val="00DB7348"/>
    <w:rsid w:val="00DC07CC"/>
    <w:rsid w:val="00DC089C"/>
    <w:rsid w:val="00DC37F0"/>
    <w:rsid w:val="00DC4776"/>
    <w:rsid w:val="00DC6091"/>
    <w:rsid w:val="00DC6EF9"/>
    <w:rsid w:val="00DC7D3A"/>
    <w:rsid w:val="00DD1A0D"/>
    <w:rsid w:val="00DD1EE9"/>
    <w:rsid w:val="00DD24BD"/>
    <w:rsid w:val="00DD3AFD"/>
    <w:rsid w:val="00DD4338"/>
    <w:rsid w:val="00DD467A"/>
    <w:rsid w:val="00DD4833"/>
    <w:rsid w:val="00DD6805"/>
    <w:rsid w:val="00DD7977"/>
    <w:rsid w:val="00DD7B56"/>
    <w:rsid w:val="00DE0C54"/>
    <w:rsid w:val="00DE0D1E"/>
    <w:rsid w:val="00DE0ED6"/>
    <w:rsid w:val="00DE1C5C"/>
    <w:rsid w:val="00DE1EFC"/>
    <w:rsid w:val="00DE2DFD"/>
    <w:rsid w:val="00DE3A30"/>
    <w:rsid w:val="00DE3CD6"/>
    <w:rsid w:val="00DE496F"/>
    <w:rsid w:val="00DE4B81"/>
    <w:rsid w:val="00DE4E05"/>
    <w:rsid w:val="00DE6977"/>
    <w:rsid w:val="00DE6C12"/>
    <w:rsid w:val="00DE78A9"/>
    <w:rsid w:val="00DE7D94"/>
    <w:rsid w:val="00DF0E7A"/>
    <w:rsid w:val="00DF355E"/>
    <w:rsid w:val="00DF38C6"/>
    <w:rsid w:val="00DF3AA7"/>
    <w:rsid w:val="00DF3E50"/>
    <w:rsid w:val="00DF483C"/>
    <w:rsid w:val="00DF4D54"/>
    <w:rsid w:val="00DF5029"/>
    <w:rsid w:val="00DF50EB"/>
    <w:rsid w:val="00DF6B35"/>
    <w:rsid w:val="00E00183"/>
    <w:rsid w:val="00E018A7"/>
    <w:rsid w:val="00E01BE1"/>
    <w:rsid w:val="00E031E4"/>
    <w:rsid w:val="00E03312"/>
    <w:rsid w:val="00E03EDB"/>
    <w:rsid w:val="00E041DD"/>
    <w:rsid w:val="00E04789"/>
    <w:rsid w:val="00E04A2D"/>
    <w:rsid w:val="00E04AE8"/>
    <w:rsid w:val="00E0541B"/>
    <w:rsid w:val="00E06593"/>
    <w:rsid w:val="00E068E6"/>
    <w:rsid w:val="00E06C12"/>
    <w:rsid w:val="00E07A58"/>
    <w:rsid w:val="00E07D35"/>
    <w:rsid w:val="00E1158A"/>
    <w:rsid w:val="00E116D7"/>
    <w:rsid w:val="00E11B36"/>
    <w:rsid w:val="00E124B8"/>
    <w:rsid w:val="00E12C6A"/>
    <w:rsid w:val="00E13BE9"/>
    <w:rsid w:val="00E13E55"/>
    <w:rsid w:val="00E142C8"/>
    <w:rsid w:val="00E152A3"/>
    <w:rsid w:val="00E15DE4"/>
    <w:rsid w:val="00E15DFE"/>
    <w:rsid w:val="00E15E85"/>
    <w:rsid w:val="00E1681D"/>
    <w:rsid w:val="00E16C2A"/>
    <w:rsid w:val="00E1773C"/>
    <w:rsid w:val="00E20658"/>
    <w:rsid w:val="00E20D01"/>
    <w:rsid w:val="00E21987"/>
    <w:rsid w:val="00E24B17"/>
    <w:rsid w:val="00E252FF"/>
    <w:rsid w:val="00E27424"/>
    <w:rsid w:val="00E3059E"/>
    <w:rsid w:val="00E325D0"/>
    <w:rsid w:val="00E3446C"/>
    <w:rsid w:val="00E3492C"/>
    <w:rsid w:val="00E34AED"/>
    <w:rsid w:val="00E34C54"/>
    <w:rsid w:val="00E35736"/>
    <w:rsid w:val="00E3665F"/>
    <w:rsid w:val="00E379AD"/>
    <w:rsid w:val="00E37A1B"/>
    <w:rsid w:val="00E40079"/>
    <w:rsid w:val="00E406BF"/>
    <w:rsid w:val="00E415B8"/>
    <w:rsid w:val="00E4271D"/>
    <w:rsid w:val="00E42C98"/>
    <w:rsid w:val="00E43A2F"/>
    <w:rsid w:val="00E440D6"/>
    <w:rsid w:val="00E4456C"/>
    <w:rsid w:val="00E44F88"/>
    <w:rsid w:val="00E45D54"/>
    <w:rsid w:val="00E464F4"/>
    <w:rsid w:val="00E52A90"/>
    <w:rsid w:val="00E53A0B"/>
    <w:rsid w:val="00E5592C"/>
    <w:rsid w:val="00E56C97"/>
    <w:rsid w:val="00E56E32"/>
    <w:rsid w:val="00E57C6D"/>
    <w:rsid w:val="00E62DD4"/>
    <w:rsid w:val="00E62E45"/>
    <w:rsid w:val="00E634A7"/>
    <w:rsid w:val="00E643F8"/>
    <w:rsid w:val="00E655AC"/>
    <w:rsid w:val="00E66548"/>
    <w:rsid w:val="00E66868"/>
    <w:rsid w:val="00E66929"/>
    <w:rsid w:val="00E70866"/>
    <w:rsid w:val="00E7404B"/>
    <w:rsid w:val="00E74574"/>
    <w:rsid w:val="00E748CD"/>
    <w:rsid w:val="00E74E63"/>
    <w:rsid w:val="00E75249"/>
    <w:rsid w:val="00E753C4"/>
    <w:rsid w:val="00E75F5A"/>
    <w:rsid w:val="00E76B07"/>
    <w:rsid w:val="00E77842"/>
    <w:rsid w:val="00E82113"/>
    <w:rsid w:val="00E83EAF"/>
    <w:rsid w:val="00E840F2"/>
    <w:rsid w:val="00E85D2A"/>
    <w:rsid w:val="00E85DCD"/>
    <w:rsid w:val="00E87F08"/>
    <w:rsid w:val="00E90784"/>
    <w:rsid w:val="00E90825"/>
    <w:rsid w:val="00E91240"/>
    <w:rsid w:val="00E921D4"/>
    <w:rsid w:val="00E92415"/>
    <w:rsid w:val="00E93F91"/>
    <w:rsid w:val="00E9488D"/>
    <w:rsid w:val="00E94ECB"/>
    <w:rsid w:val="00E95A4E"/>
    <w:rsid w:val="00E979D1"/>
    <w:rsid w:val="00E97C92"/>
    <w:rsid w:val="00EA1989"/>
    <w:rsid w:val="00EA1C77"/>
    <w:rsid w:val="00EA269E"/>
    <w:rsid w:val="00EA281A"/>
    <w:rsid w:val="00EA317C"/>
    <w:rsid w:val="00EA3861"/>
    <w:rsid w:val="00EA3EF4"/>
    <w:rsid w:val="00EA4E3C"/>
    <w:rsid w:val="00EA6671"/>
    <w:rsid w:val="00EA6D8B"/>
    <w:rsid w:val="00EA74B7"/>
    <w:rsid w:val="00EB11C0"/>
    <w:rsid w:val="00EB12BE"/>
    <w:rsid w:val="00EB2821"/>
    <w:rsid w:val="00EB3E7E"/>
    <w:rsid w:val="00EB7E22"/>
    <w:rsid w:val="00EC030F"/>
    <w:rsid w:val="00EC0569"/>
    <w:rsid w:val="00EC06B6"/>
    <w:rsid w:val="00EC07CF"/>
    <w:rsid w:val="00EC0B04"/>
    <w:rsid w:val="00EC1422"/>
    <w:rsid w:val="00EC3DC2"/>
    <w:rsid w:val="00EC40C7"/>
    <w:rsid w:val="00EC43EF"/>
    <w:rsid w:val="00EC4942"/>
    <w:rsid w:val="00EC50F5"/>
    <w:rsid w:val="00EC56B4"/>
    <w:rsid w:val="00EC6A58"/>
    <w:rsid w:val="00EC6CA7"/>
    <w:rsid w:val="00ED2696"/>
    <w:rsid w:val="00ED2C34"/>
    <w:rsid w:val="00ED72E0"/>
    <w:rsid w:val="00ED7DE8"/>
    <w:rsid w:val="00EE297E"/>
    <w:rsid w:val="00EE2A33"/>
    <w:rsid w:val="00EE3120"/>
    <w:rsid w:val="00EE3D6B"/>
    <w:rsid w:val="00EE47E6"/>
    <w:rsid w:val="00EE54E3"/>
    <w:rsid w:val="00EE5D83"/>
    <w:rsid w:val="00EE5EC1"/>
    <w:rsid w:val="00EE6ABF"/>
    <w:rsid w:val="00EE6AE3"/>
    <w:rsid w:val="00EE6AFB"/>
    <w:rsid w:val="00EE7BD9"/>
    <w:rsid w:val="00EF09C5"/>
    <w:rsid w:val="00EF0A4E"/>
    <w:rsid w:val="00EF3E39"/>
    <w:rsid w:val="00EF5678"/>
    <w:rsid w:val="00EF5E81"/>
    <w:rsid w:val="00EF62D6"/>
    <w:rsid w:val="00EF71A9"/>
    <w:rsid w:val="00F0022D"/>
    <w:rsid w:val="00F00F03"/>
    <w:rsid w:val="00F01D6C"/>
    <w:rsid w:val="00F025A6"/>
    <w:rsid w:val="00F02A2E"/>
    <w:rsid w:val="00F03751"/>
    <w:rsid w:val="00F05AEB"/>
    <w:rsid w:val="00F0602A"/>
    <w:rsid w:val="00F10B83"/>
    <w:rsid w:val="00F10F0F"/>
    <w:rsid w:val="00F12E17"/>
    <w:rsid w:val="00F13CF4"/>
    <w:rsid w:val="00F144DC"/>
    <w:rsid w:val="00F20D4C"/>
    <w:rsid w:val="00F2159E"/>
    <w:rsid w:val="00F226F5"/>
    <w:rsid w:val="00F22AA9"/>
    <w:rsid w:val="00F23C63"/>
    <w:rsid w:val="00F26528"/>
    <w:rsid w:val="00F30B2F"/>
    <w:rsid w:val="00F31FAC"/>
    <w:rsid w:val="00F321AE"/>
    <w:rsid w:val="00F32373"/>
    <w:rsid w:val="00F32F51"/>
    <w:rsid w:val="00F35082"/>
    <w:rsid w:val="00F352F6"/>
    <w:rsid w:val="00F355B4"/>
    <w:rsid w:val="00F3583E"/>
    <w:rsid w:val="00F36E53"/>
    <w:rsid w:val="00F36E5B"/>
    <w:rsid w:val="00F376E0"/>
    <w:rsid w:val="00F41073"/>
    <w:rsid w:val="00F41809"/>
    <w:rsid w:val="00F42DB6"/>
    <w:rsid w:val="00F43ADA"/>
    <w:rsid w:val="00F4523C"/>
    <w:rsid w:val="00F458C3"/>
    <w:rsid w:val="00F45EBC"/>
    <w:rsid w:val="00F46883"/>
    <w:rsid w:val="00F50A1B"/>
    <w:rsid w:val="00F512DD"/>
    <w:rsid w:val="00F516A2"/>
    <w:rsid w:val="00F51D9C"/>
    <w:rsid w:val="00F52AF5"/>
    <w:rsid w:val="00F531BE"/>
    <w:rsid w:val="00F539D2"/>
    <w:rsid w:val="00F54910"/>
    <w:rsid w:val="00F54E1D"/>
    <w:rsid w:val="00F56328"/>
    <w:rsid w:val="00F5741D"/>
    <w:rsid w:val="00F60055"/>
    <w:rsid w:val="00F6138F"/>
    <w:rsid w:val="00F62B67"/>
    <w:rsid w:val="00F62C6F"/>
    <w:rsid w:val="00F63E17"/>
    <w:rsid w:val="00F63E24"/>
    <w:rsid w:val="00F640D4"/>
    <w:rsid w:val="00F66261"/>
    <w:rsid w:val="00F7033D"/>
    <w:rsid w:val="00F70BCE"/>
    <w:rsid w:val="00F70F65"/>
    <w:rsid w:val="00F71711"/>
    <w:rsid w:val="00F717B4"/>
    <w:rsid w:val="00F71835"/>
    <w:rsid w:val="00F71E28"/>
    <w:rsid w:val="00F72651"/>
    <w:rsid w:val="00F72BDF"/>
    <w:rsid w:val="00F72F6B"/>
    <w:rsid w:val="00F73AD1"/>
    <w:rsid w:val="00F743EA"/>
    <w:rsid w:val="00F75AB3"/>
    <w:rsid w:val="00F75AC4"/>
    <w:rsid w:val="00F75F81"/>
    <w:rsid w:val="00F7681F"/>
    <w:rsid w:val="00F76A1A"/>
    <w:rsid w:val="00F77E40"/>
    <w:rsid w:val="00F8131E"/>
    <w:rsid w:val="00F8321E"/>
    <w:rsid w:val="00F83CF3"/>
    <w:rsid w:val="00F87746"/>
    <w:rsid w:val="00F917A6"/>
    <w:rsid w:val="00F925FC"/>
    <w:rsid w:val="00F93238"/>
    <w:rsid w:val="00F932B2"/>
    <w:rsid w:val="00F933A5"/>
    <w:rsid w:val="00F93DC9"/>
    <w:rsid w:val="00F942CB"/>
    <w:rsid w:val="00F9523D"/>
    <w:rsid w:val="00F978B6"/>
    <w:rsid w:val="00F97C1C"/>
    <w:rsid w:val="00F97EA6"/>
    <w:rsid w:val="00FA0033"/>
    <w:rsid w:val="00FA02FB"/>
    <w:rsid w:val="00FA0818"/>
    <w:rsid w:val="00FA1228"/>
    <w:rsid w:val="00FA12ED"/>
    <w:rsid w:val="00FA2B4C"/>
    <w:rsid w:val="00FA4079"/>
    <w:rsid w:val="00FA4ED6"/>
    <w:rsid w:val="00FA5609"/>
    <w:rsid w:val="00FA560D"/>
    <w:rsid w:val="00FA7D25"/>
    <w:rsid w:val="00FB0256"/>
    <w:rsid w:val="00FB1F33"/>
    <w:rsid w:val="00FB2FA5"/>
    <w:rsid w:val="00FB5FF9"/>
    <w:rsid w:val="00FB7D6C"/>
    <w:rsid w:val="00FC38C5"/>
    <w:rsid w:val="00FC5C48"/>
    <w:rsid w:val="00FD075C"/>
    <w:rsid w:val="00FD39D2"/>
    <w:rsid w:val="00FE0094"/>
    <w:rsid w:val="00FE213A"/>
    <w:rsid w:val="00FE25ED"/>
    <w:rsid w:val="00FE659A"/>
    <w:rsid w:val="00FF00DE"/>
    <w:rsid w:val="00FF0411"/>
    <w:rsid w:val="00FF088A"/>
    <w:rsid w:val="00FF09E9"/>
    <w:rsid w:val="00FF3B69"/>
    <w:rsid w:val="00FF4D76"/>
    <w:rsid w:val="00FF553F"/>
    <w:rsid w:val="00FF5841"/>
    <w:rsid w:val="00FF689B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66DD0"/>
  <w15:chartTrackingRefBased/>
  <w15:docId w15:val="{5C69F1F2-2B80-4E4B-8869-C0DDD6D3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5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8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8CE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A328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16D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16D3"/>
    <w:rPr>
      <w:rFonts w:ascii="Calibri" w:hAnsi="Calibri" w:cs="Calibri"/>
    </w:rPr>
  </w:style>
  <w:style w:type="character" w:styleId="BesuchterLink">
    <w:name w:val="FollowedHyperlink"/>
    <w:basedOn w:val="Absatz-Standardschriftart"/>
    <w:uiPriority w:val="99"/>
    <w:semiHidden/>
    <w:unhideWhenUsed/>
    <w:rsid w:val="00744A82"/>
    <w:rPr>
      <w:color w:val="954F72" w:themeColor="followedHyperlink"/>
      <w:u w:val="single"/>
    </w:rPr>
  </w:style>
  <w:style w:type="paragraph" w:customStyle="1" w:styleId="xmsonormal">
    <w:name w:val="x_msonormal"/>
    <w:basedOn w:val="Standard"/>
    <w:rsid w:val="00146EF0"/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6371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6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942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urrelektronik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murrelektronik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k.boettger@murrelektronik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8" ma:contentTypeDescription="Ein neues Dokument erstellen." ma:contentTypeScope="" ma:versionID="b973e226526f5a673b76d559e96ec911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5fecdd1ec1a77f5b22ddcdfc6d5a7433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C7D903-06C0-44D6-9611-984FF8B85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7AD9B9-E34A-485C-9991-1FC333B251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1C2ADA-D82D-4BF3-9806-431013D5C3D8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935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Goßner</dc:creator>
  <cp:keywords/>
  <dc:description/>
  <cp:lastModifiedBy>Böttger, Mark (OPP)</cp:lastModifiedBy>
  <cp:revision>1901</cp:revision>
  <cp:lastPrinted>2023-06-23T14:25:00Z</cp:lastPrinted>
  <dcterms:created xsi:type="dcterms:W3CDTF">2024-07-09T10:37:00Z</dcterms:created>
  <dcterms:modified xsi:type="dcterms:W3CDTF">2025-02-26T09:20:00Z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